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DF49D" w14:textId="77777777" w:rsidR="00F60A2F" w:rsidRDefault="00F60A2F" w:rsidP="007161A0">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ПЛЮСЫ И МИНУСЫ</w:t>
      </w:r>
      <w:r w:rsidRPr="007161A0">
        <w:rPr>
          <w:rFonts w:ascii="Times New Roman" w:hAnsi="Times New Roman" w:cs="Times New Roman"/>
          <w:b/>
          <w:sz w:val="24"/>
          <w:szCs w:val="24"/>
        </w:rPr>
        <w:t xml:space="preserve"> ПАТЕНТН</w:t>
      </w:r>
      <w:r>
        <w:rPr>
          <w:rFonts w:ascii="Times New Roman" w:hAnsi="Times New Roman" w:cs="Times New Roman"/>
          <w:b/>
          <w:sz w:val="24"/>
          <w:szCs w:val="24"/>
        </w:rPr>
        <w:t>ОЙ</w:t>
      </w:r>
      <w:r w:rsidRPr="007161A0">
        <w:rPr>
          <w:rFonts w:ascii="Times New Roman" w:hAnsi="Times New Roman" w:cs="Times New Roman"/>
          <w:b/>
          <w:sz w:val="24"/>
          <w:szCs w:val="24"/>
        </w:rPr>
        <w:t xml:space="preserve"> СИСТЕМ</w:t>
      </w:r>
      <w:r>
        <w:rPr>
          <w:rFonts w:ascii="Times New Roman" w:hAnsi="Times New Roman" w:cs="Times New Roman"/>
          <w:b/>
          <w:sz w:val="24"/>
          <w:szCs w:val="24"/>
        </w:rPr>
        <w:t xml:space="preserve">Ы </w:t>
      </w:r>
    </w:p>
    <w:p w14:paraId="7F4E18BA" w14:textId="7836C3C6" w:rsidR="00FB4734" w:rsidRDefault="00F60A2F" w:rsidP="007161A0">
      <w:pPr>
        <w:jc w:val="center"/>
        <w:rPr>
          <w:rFonts w:ascii="Times New Roman" w:hAnsi="Times New Roman" w:cs="Times New Roman"/>
          <w:b/>
          <w:sz w:val="24"/>
          <w:szCs w:val="24"/>
        </w:rPr>
      </w:pPr>
      <w:r>
        <w:rPr>
          <w:rFonts w:ascii="Times New Roman" w:hAnsi="Times New Roman" w:cs="Times New Roman"/>
          <w:b/>
          <w:sz w:val="24"/>
          <w:szCs w:val="24"/>
        </w:rPr>
        <w:t>НАЛОГООБЛОЖЕНИЯ В 2016 г.</w:t>
      </w:r>
    </w:p>
    <w:p w14:paraId="721794C6" w14:textId="77777777" w:rsidR="007F2067" w:rsidRDefault="007F2067" w:rsidP="007F2067">
      <w:pPr>
        <w:jc w:val="both"/>
        <w:rPr>
          <w:rFonts w:ascii="Times New Roman" w:hAnsi="Times New Roman" w:cs="Times New Roman"/>
          <w:color w:val="000000"/>
          <w:sz w:val="24"/>
          <w:szCs w:val="24"/>
        </w:rPr>
      </w:pPr>
      <w:r w:rsidRPr="007F2067">
        <w:rPr>
          <w:rFonts w:ascii="Times New Roman" w:hAnsi="Times New Roman" w:cs="Times New Roman"/>
          <w:color w:val="000000"/>
          <w:sz w:val="24"/>
          <w:szCs w:val="24"/>
        </w:rPr>
        <w:t xml:space="preserve">Патентная система налогообложения (ПСН) относится к специальным налоговым режимам, цель которых - создание более простых условий налогообложения для определенных категорий налогоплательщиков за счет низкой ставки налога и освобождения от уплаты некоторых из них. ПСН не является исключением. Она также существенно упрощает все процедуры, связанные с бухгалтерским учетом и </w:t>
      </w:r>
      <w:r>
        <w:rPr>
          <w:rFonts w:ascii="Times New Roman" w:hAnsi="Times New Roman" w:cs="Times New Roman"/>
          <w:color w:val="000000"/>
          <w:sz w:val="24"/>
          <w:szCs w:val="24"/>
        </w:rPr>
        <w:t>налоговой отчетностью, однако н</w:t>
      </w:r>
      <w:r w:rsidRPr="007F2067">
        <w:rPr>
          <w:rFonts w:ascii="Times New Roman" w:hAnsi="Times New Roman" w:cs="Times New Roman"/>
          <w:color w:val="000000"/>
          <w:sz w:val="24"/>
          <w:szCs w:val="24"/>
        </w:rPr>
        <w:t xml:space="preserve">аправлена исключительно на индивидуальных предпринимателей и применима только для них. ПСН проста и прозрачна для предпринимателя: не нужно вести бухгалтерский учет, сдавать декларацию, использовать кассовый аппарат. </w:t>
      </w:r>
    </w:p>
    <w:p w14:paraId="0DB35DDA" w14:textId="77777777" w:rsidR="007F2067" w:rsidRPr="007F2067" w:rsidRDefault="007F2067" w:rsidP="007F2067">
      <w:pPr>
        <w:jc w:val="both"/>
        <w:rPr>
          <w:rFonts w:ascii="Times New Roman" w:hAnsi="Times New Roman" w:cs="Times New Roman"/>
          <w:sz w:val="24"/>
          <w:szCs w:val="24"/>
        </w:rPr>
      </w:pPr>
      <w:r w:rsidRPr="007F2067">
        <w:rPr>
          <w:rFonts w:ascii="Times New Roman" w:hAnsi="Times New Roman" w:cs="Times New Roman"/>
          <w:color w:val="000000"/>
          <w:sz w:val="24"/>
          <w:szCs w:val="24"/>
        </w:rPr>
        <w:t xml:space="preserve">Но, как и любой другой режим налогообложения, ПСН имеет свои плюсы и ряд недостатков. Поэтому перед тем, как подать заявление на патент, необходимо изучить обе стороны ПСН. </w:t>
      </w:r>
    </w:p>
    <w:p w14:paraId="352439A8" w14:textId="77777777" w:rsidR="00631F4F" w:rsidRDefault="00774C35" w:rsidP="007F206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 п</w:t>
      </w:r>
      <w:r w:rsidR="00FB4734" w:rsidRPr="00FB4734">
        <w:rPr>
          <w:rFonts w:ascii="Times New Roman" w:hAnsi="Times New Roman" w:cs="Times New Roman"/>
          <w:sz w:val="24"/>
          <w:szCs w:val="24"/>
        </w:rPr>
        <w:t xml:space="preserve">атент может перейти только то ИП, которое ведет деятельность из строго определенного списка. </w:t>
      </w:r>
      <w:r w:rsidR="00FB4734">
        <w:rPr>
          <w:rFonts w:ascii="Times New Roman" w:hAnsi="Times New Roman" w:cs="Times New Roman"/>
          <w:sz w:val="24"/>
          <w:szCs w:val="24"/>
        </w:rPr>
        <w:t>В</w:t>
      </w:r>
      <w:r w:rsidR="00FB4734" w:rsidRPr="00FB4734">
        <w:rPr>
          <w:rFonts w:ascii="Times New Roman" w:hAnsi="Times New Roman" w:cs="Times New Roman"/>
          <w:sz w:val="24"/>
          <w:szCs w:val="24"/>
        </w:rPr>
        <w:t xml:space="preserve"> 201</w:t>
      </w:r>
      <w:r w:rsidR="00FB4734">
        <w:rPr>
          <w:rFonts w:ascii="Times New Roman" w:hAnsi="Times New Roman" w:cs="Times New Roman"/>
          <w:sz w:val="24"/>
          <w:szCs w:val="24"/>
        </w:rPr>
        <w:t>6</w:t>
      </w:r>
      <w:r w:rsidR="00FB4734" w:rsidRPr="00FB4734">
        <w:rPr>
          <w:rFonts w:ascii="Times New Roman" w:hAnsi="Times New Roman" w:cs="Times New Roman"/>
          <w:sz w:val="24"/>
          <w:szCs w:val="24"/>
        </w:rPr>
        <w:t xml:space="preserve"> году этот список </w:t>
      </w:r>
      <w:r w:rsidR="00FB4734">
        <w:rPr>
          <w:rFonts w:ascii="Times New Roman" w:hAnsi="Times New Roman" w:cs="Times New Roman"/>
          <w:sz w:val="24"/>
          <w:szCs w:val="24"/>
        </w:rPr>
        <w:t>увеличится с</w:t>
      </w:r>
      <w:r w:rsidR="00FB4734" w:rsidRPr="00FB4734">
        <w:rPr>
          <w:rFonts w:ascii="Times New Roman" w:hAnsi="Times New Roman" w:cs="Times New Roman"/>
          <w:sz w:val="24"/>
          <w:szCs w:val="24"/>
        </w:rPr>
        <w:t xml:space="preserve"> 47 видов деятельности</w:t>
      </w:r>
      <w:r w:rsidR="00FB4734">
        <w:rPr>
          <w:rFonts w:ascii="Times New Roman" w:hAnsi="Times New Roman" w:cs="Times New Roman"/>
          <w:sz w:val="24"/>
          <w:szCs w:val="24"/>
        </w:rPr>
        <w:t xml:space="preserve"> до 63</w:t>
      </w:r>
      <w:r>
        <w:rPr>
          <w:rFonts w:ascii="Times New Roman" w:hAnsi="Times New Roman" w:cs="Times New Roman"/>
          <w:sz w:val="24"/>
          <w:szCs w:val="24"/>
        </w:rPr>
        <w:t xml:space="preserve"> </w:t>
      </w:r>
      <w:r w:rsidR="00FB4734">
        <w:rPr>
          <w:rFonts w:ascii="Times New Roman" w:hAnsi="Times New Roman" w:cs="Times New Roman"/>
          <w:sz w:val="24"/>
          <w:szCs w:val="24"/>
        </w:rPr>
        <w:t>(см. таблица 1)</w:t>
      </w:r>
      <w:r w:rsidR="00552254">
        <w:rPr>
          <w:rFonts w:ascii="Times New Roman" w:hAnsi="Times New Roman" w:cs="Times New Roman"/>
          <w:sz w:val="24"/>
          <w:szCs w:val="24"/>
        </w:rPr>
        <w:t>. К</w:t>
      </w:r>
      <w:r w:rsidR="00552254" w:rsidRPr="00552254">
        <w:rPr>
          <w:rFonts w:ascii="Times New Roman" w:hAnsi="Times New Roman" w:cs="Times New Roman"/>
          <w:sz w:val="24"/>
          <w:szCs w:val="24"/>
        </w:rPr>
        <w:t>онкретные виды деятельности по патенту в 2016 году, которые установлены в вашем регионе, вы должны смотреть в вашем региональном законе</w:t>
      </w:r>
      <w:r w:rsidR="00552254">
        <w:rPr>
          <w:rFonts w:ascii="Times New Roman" w:hAnsi="Times New Roman" w:cs="Times New Roman"/>
          <w:sz w:val="24"/>
          <w:szCs w:val="24"/>
        </w:rPr>
        <w:t xml:space="preserve"> (Таблица 2)</w:t>
      </w:r>
      <w:r w:rsidR="00552254" w:rsidRPr="00552254">
        <w:rPr>
          <w:rFonts w:ascii="Times New Roman" w:hAnsi="Times New Roman" w:cs="Times New Roman"/>
          <w:sz w:val="24"/>
          <w:szCs w:val="24"/>
        </w:rPr>
        <w:t>.</w:t>
      </w:r>
    </w:p>
    <w:p w14:paraId="49C4A41E" w14:textId="77777777" w:rsidR="00FB4734" w:rsidRDefault="00774C35" w:rsidP="007F2067">
      <w:pPr>
        <w:pStyle w:val="a3"/>
        <w:numPr>
          <w:ilvl w:val="0"/>
          <w:numId w:val="1"/>
        </w:numPr>
        <w:jc w:val="both"/>
        <w:rPr>
          <w:rFonts w:ascii="Times New Roman" w:hAnsi="Times New Roman" w:cs="Times New Roman"/>
          <w:sz w:val="24"/>
          <w:szCs w:val="24"/>
        </w:rPr>
      </w:pPr>
      <w:r w:rsidRPr="00774C35">
        <w:rPr>
          <w:rFonts w:ascii="Times New Roman" w:hAnsi="Times New Roman" w:cs="Times New Roman"/>
          <w:sz w:val="24"/>
          <w:szCs w:val="24"/>
        </w:rPr>
        <w:t>Среднее количество сотрудников не должно превышать 15 человек</w:t>
      </w:r>
    </w:p>
    <w:p w14:paraId="17D8F4AF" w14:textId="77777777" w:rsidR="00774C35" w:rsidRPr="00774C35" w:rsidRDefault="00774C35" w:rsidP="007F2067">
      <w:pPr>
        <w:pStyle w:val="a3"/>
        <w:numPr>
          <w:ilvl w:val="0"/>
          <w:numId w:val="1"/>
        </w:numPr>
        <w:jc w:val="both"/>
        <w:rPr>
          <w:rFonts w:ascii="Times New Roman" w:hAnsi="Times New Roman" w:cs="Times New Roman"/>
          <w:sz w:val="24"/>
          <w:szCs w:val="24"/>
        </w:rPr>
      </w:pPr>
      <w:r w:rsidRPr="00774C35">
        <w:rPr>
          <w:rFonts w:ascii="Times New Roman" w:hAnsi="Times New Roman" w:cs="Times New Roman"/>
          <w:sz w:val="24"/>
          <w:szCs w:val="24"/>
        </w:rPr>
        <w:t>Выручка в течение календарного года не должна превышать 60 миллионов рублей</w:t>
      </w:r>
    </w:p>
    <w:p w14:paraId="792F929F" w14:textId="77777777" w:rsidR="00774C35" w:rsidRDefault="00774C35" w:rsidP="007F2067">
      <w:pPr>
        <w:ind w:left="360"/>
        <w:jc w:val="both"/>
        <w:rPr>
          <w:rFonts w:ascii="Times New Roman" w:hAnsi="Times New Roman" w:cs="Times New Roman"/>
          <w:sz w:val="24"/>
          <w:szCs w:val="24"/>
        </w:rPr>
      </w:pPr>
      <w:r w:rsidRPr="00774C35">
        <w:rPr>
          <w:rFonts w:ascii="Times New Roman" w:hAnsi="Times New Roman" w:cs="Times New Roman"/>
          <w:sz w:val="24"/>
          <w:szCs w:val="24"/>
        </w:rPr>
        <w:t>Эти ограничения прописаны в Налоговом Кодексе в статьях 346.45 и  346.43</w:t>
      </w:r>
    </w:p>
    <w:p w14:paraId="3118CEAE" w14:textId="77777777" w:rsidR="00480FDE" w:rsidRPr="00480FDE" w:rsidRDefault="00480FDE" w:rsidP="007F2067">
      <w:pPr>
        <w:pStyle w:val="a3"/>
        <w:numPr>
          <w:ilvl w:val="0"/>
          <w:numId w:val="2"/>
        </w:numPr>
        <w:jc w:val="both"/>
        <w:rPr>
          <w:rFonts w:ascii="Times New Roman" w:hAnsi="Times New Roman" w:cs="Times New Roman"/>
          <w:sz w:val="24"/>
          <w:szCs w:val="24"/>
        </w:rPr>
      </w:pPr>
      <w:r w:rsidRPr="00480FDE">
        <w:rPr>
          <w:rFonts w:ascii="Times New Roman" w:hAnsi="Times New Roman" w:cs="Times New Roman"/>
          <w:sz w:val="24"/>
          <w:szCs w:val="24"/>
        </w:rPr>
        <w:t>Если деятельность будет проводиться по месту жительства, то заявление подае</w:t>
      </w:r>
      <w:r>
        <w:rPr>
          <w:rFonts w:ascii="Times New Roman" w:hAnsi="Times New Roman" w:cs="Times New Roman"/>
          <w:sz w:val="24"/>
          <w:szCs w:val="24"/>
        </w:rPr>
        <w:t>тся</w:t>
      </w:r>
      <w:r w:rsidRPr="00480FDE">
        <w:rPr>
          <w:rFonts w:ascii="Times New Roman" w:hAnsi="Times New Roman" w:cs="Times New Roman"/>
          <w:sz w:val="24"/>
          <w:szCs w:val="24"/>
        </w:rPr>
        <w:t xml:space="preserve"> </w:t>
      </w:r>
      <w:r>
        <w:rPr>
          <w:rFonts w:ascii="Times New Roman" w:hAnsi="Times New Roman" w:cs="Times New Roman"/>
          <w:sz w:val="24"/>
          <w:szCs w:val="24"/>
        </w:rPr>
        <w:t xml:space="preserve">в свою </w:t>
      </w:r>
      <w:r w:rsidRPr="00480FDE">
        <w:rPr>
          <w:rFonts w:ascii="Times New Roman" w:hAnsi="Times New Roman" w:cs="Times New Roman"/>
          <w:sz w:val="24"/>
          <w:szCs w:val="24"/>
        </w:rPr>
        <w:t>налоговую;</w:t>
      </w:r>
    </w:p>
    <w:p w14:paraId="1FBDB8DD" w14:textId="77777777" w:rsidR="00480FDE" w:rsidRPr="007161A0" w:rsidRDefault="00480FDE" w:rsidP="007F2067">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Если</w:t>
      </w:r>
      <w:r w:rsidRPr="00480FDE">
        <w:rPr>
          <w:rFonts w:ascii="Times New Roman" w:hAnsi="Times New Roman" w:cs="Times New Roman"/>
          <w:sz w:val="24"/>
          <w:szCs w:val="24"/>
        </w:rPr>
        <w:t xml:space="preserve"> деятельность будет проходить в другом регионе (не по месту прописки), то заявление подае</w:t>
      </w:r>
      <w:r>
        <w:rPr>
          <w:rFonts w:ascii="Times New Roman" w:hAnsi="Times New Roman" w:cs="Times New Roman"/>
          <w:sz w:val="24"/>
          <w:szCs w:val="24"/>
        </w:rPr>
        <w:t>тся</w:t>
      </w:r>
      <w:r w:rsidRPr="00480FDE">
        <w:rPr>
          <w:rFonts w:ascii="Times New Roman" w:hAnsi="Times New Roman" w:cs="Times New Roman"/>
          <w:sz w:val="24"/>
          <w:szCs w:val="24"/>
        </w:rPr>
        <w:t xml:space="preserve"> по месту будущей деятельности </w:t>
      </w:r>
      <w:r w:rsidRPr="00480FDE">
        <w:rPr>
          <w:rFonts w:ascii="Times New Roman" w:hAnsi="Times New Roman" w:cs="Times New Roman"/>
          <w:b/>
          <w:sz w:val="24"/>
          <w:szCs w:val="24"/>
        </w:rPr>
        <w:t>(это важно);</w:t>
      </w:r>
    </w:p>
    <w:p w14:paraId="4C69ACFB" w14:textId="77777777" w:rsidR="007161A0" w:rsidRPr="00480FDE" w:rsidRDefault="007161A0" w:rsidP="007F2067">
      <w:pPr>
        <w:pStyle w:val="a3"/>
        <w:numPr>
          <w:ilvl w:val="0"/>
          <w:numId w:val="2"/>
        </w:numPr>
        <w:jc w:val="both"/>
        <w:rPr>
          <w:rFonts w:ascii="Times New Roman" w:hAnsi="Times New Roman" w:cs="Times New Roman"/>
          <w:sz w:val="24"/>
          <w:szCs w:val="24"/>
        </w:rPr>
      </w:pPr>
      <w:r w:rsidRPr="007161A0">
        <w:rPr>
          <w:rFonts w:ascii="Times New Roman" w:hAnsi="Times New Roman" w:cs="Times New Roman"/>
          <w:sz w:val="24"/>
          <w:szCs w:val="24"/>
        </w:rPr>
        <w:t>если организация осуществляет деятельность в 2 и более регионах - патент придется приобретать для каждого из них, что во-первых неудобно, а во-вторых если взять во внимание тот факт, что в штате должно быть не более 15 человек - практически невыполнимо</w:t>
      </w:r>
    </w:p>
    <w:p w14:paraId="0D1E09F4" w14:textId="77777777" w:rsidR="00FB4734" w:rsidRDefault="00774C35" w:rsidP="007F206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w:t>
      </w:r>
      <w:r w:rsidRPr="00774C35">
        <w:rPr>
          <w:rFonts w:ascii="Times New Roman" w:hAnsi="Times New Roman" w:cs="Times New Roman"/>
          <w:sz w:val="24"/>
          <w:szCs w:val="24"/>
        </w:rPr>
        <w:t>е позднее, чем за 10 дней до начала деятельности, которая подпадает под ПСН, подать заявление в налоговую</w:t>
      </w:r>
      <w:r w:rsidR="005F2A26">
        <w:rPr>
          <w:rFonts w:ascii="Times New Roman" w:hAnsi="Times New Roman" w:cs="Times New Roman"/>
          <w:sz w:val="24"/>
          <w:szCs w:val="24"/>
        </w:rPr>
        <w:t>.</w:t>
      </w:r>
    </w:p>
    <w:p w14:paraId="54709747" w14:textId="77777777" w:rsidR="00FB4734" w:rsidRDefault="00774C35" w:rsidP="007F2067">
      <w:pPr>
        <w:pStyle w:val="a3"/>
        <w:numPr>
          <w:ilvl w:val="0"/>
          <w:numId w:val="1"/>
        </w:numPr>
        <w:jc w:val="both"/>
        <w:rPr>
          <w:rFonts w:ascii="Times New Roman" w:hAnsi="Times New Roman" w:cs="Times New Roman"/>
          <w:sz w:val="24"/>
          <w:szCs w:val="24"/>
        </w:rPr>
      </w:pPr>
      <w:r w:rsidRPr="00774C35">
        <w:rPr>
          <w:rFonts w:ascii="Times New Roman" w:hAnsi="Times New Roman" w:cs="Times New Roman"/>
          <w:sz w:val="24"/>
          <w:szCs w:val="24"/>
        </w:rPr>
        <w:t xml:space="preserve">Заполнить заявление о переходе на ПСН. </w:t>
      </w:r>
      <w:hyperlink r:id="rId6" w:history="1">
        <w:r w:rsidR="005F2A26" w:rsidRPr="003A16C2">
          <w:rPr>
            <w:rStyle w:val="a5"/>
            <w:rFonts w:ascii="Times New Roman" w:hAnsi="Times New Roman" w:cs="Times New Roman"/>
            <w:sz w:val="24"/>
            <w:szCs w:val="24"/>
          </w:rPr>
          <w:t>С</w:t>
        </w:r>
        <w:r w:rsidR="005F2A26" w:rsidRPr="003A16C2">
          <w:rPr>
            <w:rStyle w:val="a5"/>
            <w:rFonts w:ascii="Times New Roman" w:hAnsi="Times New Roman" w:cs="Times New Roman"/>
            <w:b/>
            <w:sz w:val="24"/>
            <w:szCs w:val="24"/>
          </w:rPr>
          <w:t>качать Заявление</w:t>
        </w:r>
      </w:hyperlink>
      <w:r w:rsidRPr="005F2A26">
        <w:rPr>
          <w:rFonts w:ascii="Times New Roman" w:hAnsi="Times New Roman" w:cs="Times New Roman"/>
          <w:b/>
          <w:color w:val="00B050"/>
          <w:sz w:val="24"/>
          <w:szCs w:val="24"/>
        </w:rPr>
        <w:t xml:space="preserve"> </w:t>
      </w:r>
    </w:p>
    <w:p w14:paraId="7E685D20" w14:textId="77777777" w:rsidR="00480FDE" w:rsidRDefault="00480FDE" w:rsidP="007F206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Оплата</w:t>
      </w:r>
    </w:p>
    <w:p w14:paraId="04C988C5" w14:textId="77777777" w:rsidR="00480FDE" w:rsidRPr="00480FDE" w:rsidRDefault="00480FDE" w:rsidP="007F2067">
      <w:pPr>
        <w:pStyle w:val="a3"/>
        <w:jc w:val="both"/>
        <w:rPr>
          <w:rFonts w:ascii="Times New Roman" w:hAnsi="Times New Roman" w:cs="Times New Roman"/>
          <w:sz w:val="24"/>
          <w:szCs w:val="24"/>
        </w:rPr>
      </w:pPr>
      <w:r w:rsidRPr="00480FDE">
        <w:rPr>
          <w:rFonts w:ascii="Times New Roman" w:hAnsi="Times New Roman" w:cs="Times New Roman"/>
          <w:sz w:val="24"/>
          <w:szCs w:val="24"/>
        </w:rPr>
        <w:t>Согласно ст</w:t>
      </w:r>
      <w:r>
        <w:rPr>
          <w:rFonts w:ascii="Times New Roman" w:hAnsi="Times New Roman" w:cs="Times New Roman"/>
          <w:sz w:val="24"/>
          <w:szCs w:val="24"/>
        </w:rPr>
        <w:t>.</w:t>
      </w:r>
      <w:r w:rsidRPr="00480FDE">
        <w:rPr>
          <w:rFonts w:ascii="Times New Roman" w:hAnsi="Times New Roman" w:cs="Times New Roman"/>
          <w:sz w:val="24"/>
          <w:szCs w:val="24"/>
        </w:rPr>
        <w:t>346.51 НК РФ:</w:t>
      </w:r>
    </w:p>
    <w:p w14:paraId="42908FA9" w14:textId="77777777" w:rsidR="00480FDE" w:rsidRPr="00480FDE" w:rsidRDefault="00480FDE" w:rsidP="007F2067">
      <w:pPr>
        <w:pStyle w:val="a3"/>
        <w:jc w:val="both"/>
        <w:rPr>
          <w:rFonts w:ascii="Times New Roman" w:hAnsi="Times New Roman" w:cs="Times New Roman"/>
          <w:sz w:val="24"/>
          <w:szCs w:val="24"/>
        </w:rPr>
      </w:pPr>
      <w:r w:rsidRPr="00480FDE">
        <w:rPr>
          <w:rFonts w:ascii="Times New Roman" w:hAnsi="Times New Roman" w:cs="Times New Roman"/>
          <w:sz w:val="24"/>
          <w:szCs w:val="24"/>
        </w:rPr>
        <w:t>Если патент п</w:t>
      </w:r>
      <w:r>
        <w:rPr>
          <w:rFonts w:ascii="Times New Roman" w:hAnsi="Times New Roman" w:cs="Times New Roman"/>
          <w:sz w:val="24"/>
          <w:szCs w:val="24"/>
        </w:rPr>
        <w:t>олучен на срок до шести месяцев</w:t>
      </w:r>
      <w:r w:rsidRPr="00480FDE">
        <w:rPr>
          <w:rFonts w:ascii="Times New Roman" w:hAnsi="Times New Roman" w:cs="Times New Roman"/>
          <w:sz w:val="24"/>
          <w:szCs w:val="24"/>
        </w:rPr>
        <w:t xml:space="preserve"> — в размере полной суммы налога в срок не позднее срока окончания действия патента;</w:t>
      </w:r>
    </w:p>
    <w:p w14:paraId="3EE412AC" w14:textId="77777777" w:rsidR="00480FDE" w:rsidRPr="00480FDE" w:rsidRDefault="00480FDE" w:rsidP="007F2067">
      <w:pPr>
        <w:pStyle w:val="a3"/>
        <w:jc w:val="both"/>
        <w:rPr>
          <w:rFonts w:ascii="Times New Roman" w:hAnsi="Times New Roman" w:cs="Times New Roman"/>
          <w:sz w:val="24"/>
          <w:szCs w:val="24"/>
        </w:rPr>
      </w:pPr>
      <w:r w:rsidRPr="00480FDE">
        <w:rPr>
          <w:rFonts w:ascii="Times New Roman" w:hAnsi="Times New Roman" w:cs="Times New Roman"/>
          <w:sz w:val="24"/>
          <w:szCs w:val="24"/>
        </w:rPr>
        <w:t>Если патент куплен на срок от 6 до 12 месяцев, то оплата происходит в 2 этапа:</w:t>
      </w:r>
    </w:p>
    <w:p w14:paraId="4EAD26E0" w14:textId="77777777" w:rsidR="00480FDE" w:rsidRPr="00480FDE" w:rsidRDefault="00480FDE" w:rsidP="007F2067">
      <w:pPr>
        <w:pStyle w:val="a3"/>
        <w:numPr>
          <w:ilvl w:val="0"/>
          <w:numId w:val="3"/>
        </w:numPr>
        <w:jc w:val="both"/>
        <w:rPr>
          <w:rFonts w:ascii="Times New Roman" w:hAnsi="Times New Roman" w:cs="Times New Roman"/>
          <w:sz w:val="24"/>
          <w:szCs w:val="24"/>
        </w:rPr>
      </w:pPr>
      <w:r w:rsidRPr="00480FDE">
        <w:rPr>
          <w:rFonts w:ascii="Times New Roman" w:hAnsi="Times New Roman" w:cs="Times New Roman"/>
          <w:sz w:val="24"/>
          <w:szCs w:val="24"/>
        </w:rPr>
        <w:t>в размере одной трети суммы налога в срок не позднее девяноста календарных дней после начала действия патента;</w:t>
      </w:r>
    </w:p>
    <w:p w14:paraId="63B949C5" w14:textId="77777777" w:rsidR="00FB4734" w:rsidRDefault="00480FDE" w:rsidP="007F2067">
      <w:pPr>
        <w:pStyle w:val="a3"/>
        <w:numPr>
          <w:ilvl w:val="0"/>
          <w:numId w:val="3"/>
        </w:numPr>
        <w:jc w:val="both"/>
        <w:rPr>
          <w:rFonts w:ascii="Times New Roman" w:hAnsi="Times New Roman" w:cs="Times New Roman"/>
          <w:sz w:val="24"/>
          <w:szCs w:val="24"/>
        </w:rPr>
      </w:pPr>
      <w:r w:rsidRPr="00480FDE">
        <w:rPr>
          <w:rFonts w:ascii="Times New Roman" w:hAnsi="Times New Roman" w:cs="Times New Roman"/>
          <w:sz w:val="24"/>
          <w:szCs w:val="24"/>
        </w:rPr>
        <w:t>в размере двух третей суммы налога в срок не позднее срока окончания действия патента.</w:t>
      </w:r>
    </w:p>
    <w:p w14:paraId="56500812" w14:textId="77777777" w:rsidR="007161A0" w:rsidRPr="007161A0" w:rsidRDefault="007161A0" w:rsidP="007F206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В</w:t>
      </w:r>
      <w:r w:rsidRPr="007161A0">
        <w:rPr>
          <w:rFonts w:ascii="Times New Roman" w:hAnsi="Times New Roman" w:cs="Times New Roman"/>
          <w:sz w:val="24"/>
          <w:szCs w:val="24"/>
        </w:rPr>
        <w:t xml:space="preserve"> 2016 году планируют ввести новый тип предпринимателей, которые будут называться «ИП </w:t>
      </w:r>
      <w:proofErr w:type="spellStart"/>
      <w:r w:rsidRPr="007161A0">
        <w:rPr>
          <w:rFonts w:ascii="Times New Roman" w:hAnsi="Times New Roman" w:cs="Times New Roman"/>
          <w:sz w:val="24"/>
          <w:szCs w:val="24"/>
        </w:rPr>
        <w:t>самозанятый</w:t>
      </w:r>
      <w:proofErr w:type="spellEnd"/>
      <w:r w:rsidRPr="007161A0">
        <w:rPr>
          <w:rFonts w:ascii="Times New Roman" w:hAnsi="Times New Roman" w:cs="Times New Roman"/>
          <w:sz w:val="24"/>
          <w:szCs w:val="24"/>
        </w:rPr>
        <w:t>». Там достаточно будет купить патент и все. Без открытия ИП.</w:t>
      </w:r>
    </w:p>
    <w:p w14:paraId="57527DE5" w14:textId="77777777" w:rsidR="007161A0" w:rsidRPr="007161A0" w:rsidRDefault="007161A0" w:rsidP="007F206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Патент с</w:t>
      </w:r>
      <w:r w:rsidR="005F2A26">
        <w:rPr>
          <w:rFonts w:ascii="Times New Roman" w:hAnsi="Times New Roman" w:cs="Times New Roman"/>
          <w:sz w:val="24"/>
          <w:szCs w:val="24"/>
        </w:rPr>
        <w:t xml:space="preserve">тоит </w:t>
      </w:r>
      <w:r w:rsidRPr="007161A0">
        <w:rPr>
          <w:rFonts w:ascii="Times New Roman" w:hAnsi="Times New Roman" w:cs="Times New Roman"/>
          <w:sz w:val="24"/>
          <w:szCs w:val="24"/>
        </w:rPr>
        <w:t>недешево, однако - все, что он будет зарабатывать в течение года - не будет облагаться налогом. То есть если вы ведете свой бизнес</w:t>
      </w:r>
      <w:r>
        <w:rPr>
          <w:rFonts w:ascii="Times New Roman" w:hAnsi="Times New Roman" w:cs="Times New Roman"/>
          <w:sz w:val="24"/>
          <w:szCs w:val="24"/>
        </w:rPr>
        <w:t>,</w:t>
      </w:r>
      <w:r w:rsidRPr="007161A0">
        <w:rPr>
          <w:rFonts w:ascii="Times New Roman" w:hAnsi="Times New Roman" w:cs="Times New Roman"/>
          <w:sz w:val="24"/>
          <w:szCs w:val="24"/>
        </w:rPr>
        <w:t xml:space="preserve"> зная, что после оплаты полной стоимости патента в 2016 году, вы сможете вернуть затраченные на это средства и остаться в хорошем плюсе - данная система подойдет вам.</w:t>
      </w:r>
    </w:p>
    <w:p w14:paraId="12B48E7D" w14:textId="77777777" w:rsidR="007F2067" w:rsidRDefault="007F2067" w:rsidP="007F2067">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Д</w:t>
      </w:r>
      <w:r w:rsidRPr="007161A0">
        <w:rPr>
          <w:rFonts w:ascii="Times New Roman" w:hAnsi="Times New Roman" w:cs="Times New Roman"/>
          <w:sz w:val="24"/>
          <w:szCs w:val="24"/>
        </w:rPr>
        <w:t>екларацию ИП, купившие патент в 2016 году, подавать не будут. Это существенно снижает нагрузку на бухгалтера и в некоторых случаях даже позволяет с</w:t>
      </w:r>
      <w:r>
        <w:rPr>
          <w:rFonts w:ascii="Times New Roman" w:hAnsi="Times New Roman" w:cs="Times New Roman"/>
          <w:sz w:val="24"/>
          <w:szCs w:val="24"/>
        </w:rPr>
        <w:t>экономить на отделе бухгалтерии.</w:t>
      </w:r>
    </w:p>
    <w:p w14:paraId="33CB1226" w14:textId="77777777" w:rsidR="007F2067" w:rsidRDefault="007F2067" w:rsidP="007F2067">
      <w:pPr>
        <w:pStyle w:val="a3"/>
        <w:numPr>
          <w:ilvl w:val="0"/>
          <w:numId w:val="1"/>
        </w:numPr>
        <w:jc w:val="both"/>
        <w:rPr>
          <w:rFonts w:ascii="Times New Roman" w:hAnsi="Times New Roman" w:cs="Times New Roman"/>
          <w:sz w:val="24"/>
          <w:szCs w:val="24"/>
        </w:rPr>
      </w:pPr>
      <w:r w:rsidRPr="007F2067">
        <w:rPr>
          <w:rFonts w:ascii="Times New Roman" w:hAnsi="Times New Roman" w:cs="Times New Roman"/>
          <w:sz w:val="24"/>
          <w:szCs w:val="24"/>
        </w:rPr>
        <w:t xml:space="preserve">Минфин России в письме от 30 декабря 2014 г. № 03-11-11/68510 напомнил, что индивидуальные предприниматели, применяющие патентную систему налогообложения, </w:t>
      </w:r>
      <w:r w:rsidRPr="009B378D">
        <w:rPr>
          <w:rFonts w:ascii="Times New Roman" w:hAnsi="Times New Roman" w:cs="Times New Roman"/>
          <w:sz w:val="24"/>
          <w:szCs w:val="24"/>
          <w:u w:val="single"/>
        </w:rPr>
        <w:t>освобождены от уплаты торгового сбора.</w:t>
      </w:r>
      <w:r w:rsidRPr="007F2067">
        <w:rPr>
          <w:rFonts w:ascii="Times New Roman" w:hAnsi="Times New Roman" w:cs="Times New Roman"/>
          <w:sz w:val="24"/>
          <w:szCs w:val="24"/>
        </w:rPr>
        <w:t xml:space="preserve"> Это установлено статьей 411 НК РФ. От уплаты сбора также освобождены налогоплательщики, уплачивающие ЕСХН. Все остальные налогоплательщики, в отношении которых установлена уплата торгового сбора, должны его платить, включая крупных.</w:t>
      </w:r>
    </w:p>
    <w:p w14:paraId="10841340" w14:textId="77777777" w:rsidR="009B378D" w:rsidRDefault="009B378D" w:rsidP="009B378D">
      <w:pPr>
        <w:pStyle w:val="a3"/>
        <w:numPr>
          <w:ilvl w:val="0"/>
          <w:numId w:val="1"/>
        </w:numPr>
        <w:jc w:val="both"/>
        <w:rPr>
          <w:rFonts w:ascii="Times New Roman" w:hAnsi="Times New Roman" w:cs="Times New Roman"/>
          <w:sz w:val="24"/>
          <w:szCs w:val="24"/>
        </w:rPr>
      </w:pPr>
      <w:r w:rsidRPr="009B378D">
        <w:rPr>
          <w:rFonts w:ascii="Times New Roman" w:hAnsi="Times New Roman" w:cs="Times New Roman"/>
          <w:sz w:val="24"/>
          <w:szCs w:val="24"/>
        </w:rPr>
        <w:t xml:space="preserve">Положительным моментом является и то, что почти по всем видам деятельности, по которым выдается патент, можно применять пониженные страховые тарифы к вознаграждениям, выплачиваемым наемным работникам. Если при обычном тарифе страховых взносов уплачивается 22% в ПФР, 5,1% в ФФОМС, 2,9% и 0,2% в ФСС, то для ИП, применяющих патентную систему налогообложения, страховые взносы составляют 20% в ПФР и 0,2% в ФСС (за исключением тех, кто осуществляет виды деятельности, указанные в </w:t>
      </w:r>
      <w:proofErr w:type="spellStart"/>
      <w:r w:rsidRPr="009B378D">
        <w:rPr>
          <w:rFonts w:ascii="Times New Roman" w:hAnsi="Times New Roman" w:cs="Times New Roman"/>
          <w:sz w:val="24"/>
          <w:szCs w:val="24"/>
        </w:rPr>
        <w:t>пп</w:t>
      </w:r>
      <w:proofErr w:type="spellEnd"/>
      <w:r w:rsidRPr="009B378D">
        <w:rPr>
          <w:rFonts w:ascii="Times New Roman" w:hAnsi="Times New Roman" w:cs="Times New Roman"/>
          <w:sz w:val="24"/>
          <w:szCs w:val="24"/>
        </w:rPr>
        <w:t>. 19, 45-47 п. 2 ст. 346.43 НК РФ).</w:t>
      </w:r>
    </w:p>
    <w:p w14:paraId="35E330C1" w14:textId="77777777" w:rsidR="00570ECC" w:rsidRDefault="00570ECC" w:rsidP="00570ECC">
      <w:pPr>
        <w:pStyle w:val="a3"/>
        <w:jc w:val="both"/>
        <w:rPr>
          <w:rFonts w:ascii="Times New Roman" w:hAnsi="Times New Roman" w:cs="Times New Roman"/>
          <w:sz w:val="24"/>
          <w:szCs w:val="24"/>
        </w:rPr>
      </w:pPr>
      <w:r w:rsidRPr="00570ECC">
        <w:rPr>
          <w:rFonts w:ascii="Times New Roman" w:hAnsi="Times New Roman" w:cs="Times New Roman"/>
          <w:b/>
          <w:color w:val="FF0000"/>
          <w:sz w:val="24"/>
          <w:szCs w:val="24"/>
        </w:rPr>
        <w:t>НО!</w:t>
      </w:r>
      <w:r w:rsidRPr="00570ECC">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ИП </w:t>
      </w:r>
      <w:r w:rsidRPr="00570ECC">
        <w:rPr>
          <w:rFonts w:ascii="Times New Roman" w:hAnsi="Times New Roman" w:cs="Times New Roman"/>
          <w:sz w:val="24"/>
          <w:szCs w:val="24"/>
        </w:rPr>
        <w:t>не может вычесть из стоимости патента сумму страховых взносов, которые он заплатил за себя и работников в ПФР и ФСС, как это предусмотрено для ЕНВД и УСН. И это, конечно, увеличивает нагрузку на индивидуального предпринимателя.</w:t>
      </w:r>
    </w:p>
    <w:p w14:paraId="67D21FEC" w14:textId="77777777" w:rsidR="009B378D" w:rsidRPr="009B378D" w:rsidRDefault="007161A0" w:rsidP="009B378D">
      <w:pPr>
        <w:pStyle w:val="a3"/>
        <w:numPr>
          <w:ilvl w:val="0"/>
          <w:numId w:val="1"/>
        </w:numPr>
        <w:jc w:val="both"/>
        <w:rPr>
          <w:rFonts w:ascii="Times New Roman" w:hAnsi="Times New Roman" w:cs="Times New Roman"/>
          <w:sz w:val="24"/>
          <w:szCs w:val="24"/>
        </w:rPr>
      </w:pPr>
      <w:r w:rsidRPr="007161A0">
        <w:rPr>
          <w:rFonts w:ascii="Times New Roman" w:hAnsi="Times New Roman" w:cs="Times New Roman"/>
          <w:sz w:val="24"/>
          <w:szCs w:val="24"/>
        </w:rPr>
        <w:t>Еще один немаловажный плюс -</w:t>
      </w:r>
      <w:r w:rsidR="007F2067">
        <w:rPr>
          <w:rFonts w:ascii="Times New Roman" w:hAnsi="Times New Roman" w:cs="Times New Roman"/>
          <w:sz w:val="24"/>
          <w:szCs w:val="24"/>
        </w:rPr>
        <w:t xml:space="preserve"> </w:t>
      </w:r>
      <w:r w:rsidR="009B378D" w:rsidRPr="009B378D">
        <w:rPr>
          <w:rFonts w:ascii="Times New Roman" w:hAnsi="Times New Roman" w:cs="Times New Roman"/>
          <w:sz w:val="24"/>
          <w:szCs w:val="24"/>
        </w:rPr>
        <w:t xml:space="preserve">ИП на патенте </w:t>
      </w:r>
      <w:r w:rsidR="009B378D" w:rsidRPr="009B378D">
        <w:rPr>
          <w:rFonts w:ascii="Times New Roman" w:hAnsi="Times New Roman" w:cs="Times New Roman"/>
          <w:sz w:val="24"/>
          <w:szCs w:val="24"/>
          <w:u w:val="single"/>
        </w:rPr>
        <w:t>могут не использовать ККТ</w:t>
      </w:r>
      <w:r w:rsidR="009B378D" w:rsidRPr="009B378D">
        <w:rPr>
          <w:rFonts w:ascii="Times New Roman" w:hAnsi="Times New Roman" w:cs="Times New Roman"/>
          <w:sz w:val="24"/>
          <w:szCs w:val="24"/>
        </w:rPr>
        <w:t xml:space="preserve"> при осуществлении наличных денежных расчетов или расчетов с использованием платежных карт. Вместо этого они должны выдавать по требованию покупателя документ, подтверждающий прием наличных денежных средств. Этот фактор для многих ИП может стать решающим при выборе режима налогообложения, но здесь необходимо помнить, что если Вы оказываете услуги населению и не используете ККТ, то документом расчета с клиентом может служить только бланк строгой отчетности (БСО), напечатанный в типографии с указанием серии и номера документа. Как правило, в типографиях есть заранее разработанные БСО, поэтому заказать их достаточно просто.</w:t>
      </w:r>
    </w:p>
    <w:p w14:paraId="031F8957" w14:textId="77777777" w:rsidR="009B378D" w:rsidRPr="009B378D" w:rsidRDefault="009B378D" w:rsidP="009B378D">
      <w:pPr>
        <w:pStyle w:val="a3"/>
        <w:numPr>
          <w:ilvl w:val="0"/>
          <w:numId w:val="1"/>
        </w:numPr>
        <w:jc w:val="both"/>
        <w:rPr>
          <w:rFonts w:ascii="Times New Roman" w:hAnsi="Times New Roman" w:cs="Times New Roman"/>
          <w:sz w:val="24"/>
          <w:szCs w:val="24"/>
        </w:rPr>
      </w:pPr>
      <w:r w:rsidRPr="009B378D">
        <w:rPr>
          <w:rFonts w:ascii="Times New Roman" w:hAnsi="Times New Roman" w:cs="Times New Roman"/>
          <w:sz w:val="24"/>
          <w:szCs w:val="24"/>
        </w:rPr>
        <w:t xml:space="preserve">ИП, которые собираются вести деятельность в регионе отличном от региона их регистрации, является свободный выбор той налоговой инспекции, в которой они могут получить патент. Это связано с тем, что патент действует на территории всего субъекта РФ, в котором он выдан. Иными словами, если Вы зарегистрированы и ведете деятельность в одном и том же субъекте РФ, то за получением патента следует идти в налоговую инспекцию по месту регистрации. Если субъекты РФ разные, то Вы обращаетесь в любой по своему выбору налоговый орган, расположенный в регионе ведения деятельности. </w:t>
      </w:r>
    </w:p>
    <w:p w14:paraId="6BE47198" w14:textId="77777777" w:rsidR="007161A0" w:rsidRPr="009B378D" w:rsidRDefault="009B378D" w:rsidP="00570ECC">
      <w:pPr>
        <w:jc w:val="both"/>
        <w:rPr>
          <w:rFonts w:ascii="Times New Roman" w:hAnsi="Times New Roman" w:cs="Times New Roman"/>
          <w:b/>
          <w:sz w:val="20"/>
          <w:szCs w:val="20"/>
        </w:rPr>
      </w:pPr>
      <w:r w:rsidRPr="009B378D">
        <w:rPr>
          <w:rFonts w:ascii="Times New Roman" w:hAnsi="Times New Roman" w:cs="Times New Roman"/>
          <w:b/>
          <w:sz w:val="20"/>
          <w:szCs w:val="20"/>
        </w:rPr>
        <w:lastRenderedPageBreak/>
        <w:t>СРАВНЕНИЕ СТОИМОСТИ ПАТЕНТА ДЛЯ ИП ПО РЕГИОНАМ  В 2016 ГОДУ.</w:t>
      </w:r>
    </w:p>
    <w:p w14:paraId="35E6CDC1" w14:textId="77777777" w:rsidR="00552254" w:rsidRDefault="00552254" w:rsidP="007F2067">
      <w:pPr>
        <w:pStyle w:val="a3"/>
        <w:ind w:left="0"/>
        <w:jc w:val="both"/>
        <w:rPr>
          <w:rFonts w:ascii="Times New Roman" w:hAnsi="Times New Roman" w:cs="Times New Roman"/>
          <w:sz w:val="24"/>
          <w:szCs w:val="24"/>
        </w:rPr>
      </w:pPr>
      <w:r w:rsidRPr="00552254">
        <w:rPr>
          <w:rFonts w:ascii="Times New Roman" w:hAnsi="Times New Roman" w:cs="Times New Roman"/>
          <w:sz w:val="24"/>
          <w:szCs w:val="24"/>
        </w:rPr>
        <w:t xml:space="preserve">Стоимость патента для ИП на 2016 год зависит от видов деятельности. При этом стоимость патента для ИП на 2016 год устанавливается законом субъекта РФ. </w:t>
      </w:r>
    </w:p>
    <w:p w14:paraId="7270477E" w14:textId="77777777" w:rsidR="00552254" w:rsidRPr="00552254" w:rsidRDefault="00552254" w:rsidP="007F2067">
      <w:pPr>
        <w:pStyle w:val="a3"/>
        <w:ind w:left="0"/>
        <w:jc w:val="both"/>
        <w:rPr>
          <w:rFonts w:ascii="Times New Roman" w:hAnsi="Times New Roman" w:cs="Times New Roman"/>
          <w:sz w:val="24"/>
          <w:szCs w:val="24"/>
        </w:rPr>
      </w:pPr>
      <w:r w:rsidRPr="00552254">
        <w:rPr>
          <w:rFonts w:ascii="Times New Roman" w:hAnsi="Times New Roman" w:cs="Times New Roman"/>
          <w:sz w:val="24"/>
          <w:szCs w:val="24"/>
        </w:rPr>
        <w:t>В Севастополе и Крыму ставка для патента равна 1%.</w:t>
      </w:r>
    </w:p>
    <w:p w14:paraId="58739991" w14:textId="77777777" w:rsidR="00552254" w:rsidRPr="007161A0" w:rsidRDefault="00552254" w:rsidP="007F2067">
      <w:pPr>
        <w:pStyle w:val="a3"/>
        <w:ind w:left="0"/>
        <w:jc w:val="both"/>
        <w:rPr>
          <w:rFonts w:ascii="Times New Roman" w:hAnsi="Times New Roman" w:cs="Times New Roman"/>
          <w:sz w:val="24"/>
          <w:szCs w:val="24"/>
        </w:rPr>
      </w:pPr>
      <w:r w:rsidRPr="00552254">
        <w:rPr>
          <w:rFonts w:ascii="Times New Roman" w:hAnsi="Times New Roman" w:cs="Times New Roman"/>
          <w:sz w:val="24"/>
          <w:szCs w:val="24"/>
        </w:rPr>
        <w:t>Также власти регионов могут установить нулевую ставку по патенту на два года для вновь зарегистрированных ИП.</w:t>
      </w:r>
    </w:p>
    <w:p w14:paraId="65D745FC" w14:textId="77777777" w:rsidR="007161A0" w:rsidRPr="007161A0" w:rsidRDefault="007161A0" w:rsidP="007F2067">
      <w:pPr>
        <w:pStyle w:val="a3"/>
        <w:numPr>
          <w:ilvl w:val="0"/>
          <w:numId w:val="5"/>
        </w:numPr>
        <w:jc w:val="both"/>
        <w:rPr>
          <w:rFonts w:ascii="Times New Roman" w:hAnsi="Times New Roman" w:cs="Times New Roman"/>
          <w:sz w:val="24"/>
          <w:szCs w:val="24"/>
        </w:rPr>
      </w:pPr>
      <w:r w:rsidRPr="007161A0">
        <w:rPr>
          <w:rFonts w:ascii="Times New Roman" w:hAnsi="Times New Roman" w:cs="Times New Roman"/>
          <w:sz w:val="24"/>
          <w:szCs w:val="24"/>
        </w:rPr>
        <w:t>Стоимость патента в Москве на 2016 год для ИП, оказывающего парикмахерские и косметические услуги, работающего на территории всех муниципальных образований города Москвы составит 54 000 рублей,</w:t>
      </w:r>
    </w:p>
    <w:p w14:paraId="0EA4CD7C" w14:textId="77777777" w:rsidR="007161A0" w:rsidRPr="007161A0" w:rsidRDefault="007161A0" w:rsidP="007F2067">
      <w:pPr>
        <w:pStyle w:val="a3"/>
        <w:numPr>
          <w:ilvl w:val="0"/>
          <w:numId w:val="5"/>
        </w:numPr>
        <w:jc w:val="both"/>
        <w:rPr>
          <w:rFonts w:ascii="Times New Roman" w:hAnsi="Times New Roman" w:cs="Times New Roman"/>
          <w:sz w:val="24"/>
          <w:szCs w:val="24"/>
        </w:rPr>
      </w:pPr>
      <w:r w:rsidRPr="007161A0">
        <w:rPr>
          <w:rFonts w:ascii="Times New Roman" w:hAnsi="Times New Roman" w:cs="Times New Roman"/>
          <w:sz w:val="24"/>
          <w:szCs w:val="24"/>
        </w:rPr>
        <w:t>для ИП, занимающегося ремонтом и изготовлением мебели - 36 000 рублей (для сравнении, в Челябинске стоимость патента будет составлять 53 040 рублей),</w:t>
      </w:r>
    </w:p>
    <w:p w14:paraId="636BC7F7" w14:textId="77777777" w:rsidR="007161A0" w:rsidRPr="007161A0" w:rsidRDefault="007161A0" w:rsidP="007F2067">
      <w:pPr>
        <w:pStyle w:val="a3"/>
        <w:numPr>
          <w:ilvl w:val="0"/>
          <w:numId w:val="5"/>
        </w:numPr>
        <w:jc w:val="both"/>
        <w:rPr>
          <w:rFonts w:ascii="Times New Roman" w:hAnsi="Times New Roman" w:cs="Times New Roman"/>
          <w:sz w:val="24"/>
          <w:szCs w:val="24"/>
        </w:rPr>
      </w:pPr>
      <w:r w:rsidRPr="007161A0">
        <w:rPr>
          <w:rFonts w:ascii="Times New Roman" w:hAnsi="Times New Roman" w:cs="Times New Roman"/>
          <w:sz w:val="24"/>
          <w:szCs w:val="24"/>
        </w:rPr>
        <w:t>для ИП, занимающегося перевозкой пассажиров - 90 000 рублей (15-местное маршрутное такси),</w:t>
      </w:r>
    </w:p>
    <w:p w14:paraId="38E3383B" w14:textId="77777777" w:rsidR="007161A0" w:rsidRPr="007161A0" w:rsidRDefault="007161A0" w:rsidP="007F2067">
      <w:pPr>
        <w:pStyle w:val="a3"/>
        <w:numPr>
          <w:ilvl w:val="0"/>
          <w:numId w:val="5"/>
        </w:numPr>
        <w:jc w:val="both"/>
        <w:rPr>
          <w:rFonts w:ascii="Times New Roman" w:hAnsi="Times New Roman" w:cs="Times New Roman"/>
          <w:sz w:val="24"/>
          <w:szCs w:val="24"/>
        </w:rPr>
      </w:pPr>
      <w:r w:rsidRPr="007161A0">
        <w:rPr>
          <w:rFonts w:ascii="Times New Roman" w:hAnsi="Times New Roman" w:cs="Times New Roman"/>
          <w:sz w:val="24"/>
          <w:szCs w:val="24"/>
        </w:rPr>
        <w:t>для ИП, занимающегося ремонтом ювелирных изделий - 36 000 рублей (в Нижнем Новгороде - 24 000 рублей),</w:t>
      </w:r>
    </w:p>
    <w:p w14:paraId="7FF0FFAE" w14:textId="77777777" w:rsidR="00FB4734" w:rsidRDefault="00FB4734" w:rsidP="007F2067">
      <w:pPr>
        <w:pStyle w:val="a3"/>
        <w:jc w:val="both"/>
        <w:rPr>
          <w:rFonts w:ascii="Times New Roman" w:hAnsi="Times New Roman" w:cs="Times New Roman"/>
          <w:sz w:val="24"/>
          <w:szCs w:val="24"/>
        </w:rPr>
      </w:pPr>
    </w:p>
    <w:p w14:paraId="5B8DA4A7" w14:textId="77777777" w:rsidR="00552254" w:rsidRPr="00570ECC" w:rsidRDefault="00570ECC" w:rsidP="00570ECC">
      <w:pPr>
        <w:pStyle w:val="a3"/>
        <w:ind w:left="142"/>
        <w:jc w:val="both"/>
        <w:rPr>
          <w:rFonts w:ascii="Times New Roman" w:hAnsi="Times New Roman" w:cs="Times New Roman"/>
          <w:b/>
          <w:sz w:val="20"/>
          <w:szCs w:val="20"/>
        </w:rPr>
      </w:pPr>
      <w:r w:rsidRPr="00570ECC">
        <w:rPr>
          <w:rFonts w:ascii="Times New Roman" w:hAnsi="Times New Roman" w:cs="Times New Roman"/>
          <w:b/>
          <w:sz w:val="20"/>
          <w:szCs w:val="20"/>
        </w:rPr>
        <w:t>КРЕДИТЫ</w:t>
      </w:r>
    </w:p>
    <w:p w14:paraId="63F290FA" w14:textId="77777777" w:rsidR="00570ECC" w:rsidRPr="00570ECC" w:rsidRDefault="00570ECC" w:rsidP="00570ECC">
      <w:pPr>
        <w:pStyle w:val="a3"/>
        <w:ind w:left="0"/>
        <w:jc w:val="both"/>
        <w:rPr>
          <w:rFonts w:ascii="Times New Roman" w:hAnsi="Times New Roman" w:cs="Times New Roman"/>
          <w:sz w:val="10"/>
          <w:szCs w:val="10"/>
        </w:rPr>
      </w:pPr>
    </w:p>
    <w:p w14:paraId="6BB0BFC1" w14:textId="77777777" w:rsidR="005F2A26" w:rsidRDefault="00570ECC" w:rsidP="00570ECC">
      <w:pPr>
        <w:pStyle w:val="a3"/>
        <w:ind w:left="0"/>
        <w:jc w:val="both"/>
        <w:rPr>
          <w:rFonts w:ascii="Times New Roman" w:hAnsi="Times New Roman" w:cs="Times New Roman"/>
          <w:sz w:val="24"/>
          <w:szCs w:val="24"/>
        </w:rPr>
      </w:pPr>
      <w:r>
        <w:rPr>
          <w:rFonts w:ascii="Times New Roman" w:hAnsi="Times New Roman" w:cs="Times New Roman"/>
          <w:sz w:val="24"/>
          <w:szCs w:val="24"/>
        </w:rPr>
        <w:t>П</w:t>
      </w:r>
      <w:r w:rsidRPr="00570ECC">
        <w:rPr>
          <w:rFonts w:ascii="Times New Roman" w:hAnsi="Times New Roman" w:cs="Times New Roman"/>
          <w:sz w:val="24"/>
          <w:szCs w:val="24"/>
        </w:rPr>
        <w:t>атентная система налогообложения не является для банка гарантом</w:t>
      </w:r>
      <w:r>
        <w:rPr>
          <w:rFonts w:ascii="Times New Roman" w:hAnsi="Times New Roman" w:cs="Times New Roman"/>
          <w:sz w:val="24"/>
          <w:szCs w:val="24"/>
        </w:rPr>
        <w:t xml:space="preserve">, поэтому получить кредит становится практически невозможно. </w:t>
      </w:r>
    </w:p>
    <w:p w14:paraId="76B92F65" w14:textId="77777777" w:rsidR="005F2A26" w:rsidRDefault="005F2A26" w:rsidP="007F2067">
      <w:pPr>
        <w:pStyle w:val="a3"/>
        <w:jc w:val="both"/>
        <w:rPr>
          <w:rFonts w:ascii="Times New Roman" w:hAnsi="Times New Roman" w:cs="Times New Roman"/>
          <w:sz w:val="24"/>
          <w:szCs w:val="24"/>
        </w:rPr>
      </w:pPr>
    </w:p>
    <w:p w14:paraId="395C1F44" w14:textId="77777777" w:rsidR="005F2A26" w:rsidRDefault="005F2A26" w:rsidP="007F2067">
      <w:pPr>
        <w:pStyle w:val="a3"/>
        <w:jc w:val="both"/>
        <w:rPr>
          <w:rFonts w:ascii="Times New Roman" w:hAnsi="Times New Roman" w:cs="Times New Roman"/>
          <w:sz w:val="24"/>
          <w:szCs w:val="24"/>
        </w:rPr>
      </w:pPr>
    </w:p>
    <w:p w14:paraId="1E284AFF" w14:textId="77777777" w:rsidR="005F2A26" w:rsidRDefault="005F2A26" w:rsidP="007F2067">
      <w:pPr>
        <w:pStyle w:val="a3"/>
        <w:jc w:val="both"/>
        <w:rPr>
          <w:rFonts w:ascii="Times New Roman" w:hAnsi="Times New Roman" w:cs="Times New Roman"/>
          <w:sz w:val="24"/>
          <w:szCs w:val="24"/>
        </w:rPr>
      </w:pPr>
    </w:p>
    <w:p w14:paraId="0AD1E392" w14:textId="77777777" w:rsidR="005F2A26" w:rsidRDefault="005F2A26" w:rsidP="007F2067">
      <w:pPr>
        <w:pStyle w:val="a3"/>
        <w:jc w:val="both"/>
        <w:rPr>
          <w:rFonts w:ascii="Times New Roman" w:hAnsi="Times New Roman" w:cs="Times New Roman"/>
          <w:sz w:val="24"/>
          <w:szCs w:val="24"/>
        </w:rPr>
      </w:pPr>
    </w:p>
    <w:p w14:paraId="3113FDBB" w14:textId="77777777" w:rsidR="005F2A26" w:rsidRDefault="005F2A26" w:rsidP="007F2067">
      <w:pPr>
        <w:pStyle w:val="a3"/>
        <w:jc w:val="both"/>
        <w:rPr>
          <w:rFonts w:ascii="Times New Roman" w:hAnsi="Times New Roman" w:cs="Times New Roman"/>
          <w:sz w:val="24"/>
          <w:szCs w:val="24"/>
        </w:rPr>
      </w:pPr>
    </w:p>
    <w:p w14:paraId="66F9B06B" w14:textId="77777777" w:rsidR="005F2A26" w:rsidRDefault="005F2A26" w:rsidP="007F2067">
      <w:pPr>
        <w:pStyle w:val="a3"/>
        <w:jc w:val="both"/>
        <w:rPr>
          <w:rFonts w:ascii="Times New Roman" w:hAnsi="Times New Roman" w:cs="Times New Roman"/>
          <w:sz w:val="24"/>
          <w:szCs w:val="24"/>
        </w:rPr>
      </w:pPr>
    </w:p>
    <w:p w14:paraId="13F1EFA3" w14:textId="77777777" w:rsidR="005F2A26" w:rsidRDefault="005F2A26" w:rsidP="007F2067">
      <w:pPr>
        <w:pStyle w:val="a3"/>
        <w:jc w:val="both"/>
        <w:rPr>
          <w:rFonts w:ascii="Times New Roman" w:hAnsi="Times New Roman" w:cs="Times New Roman"/>
          <w:sz w:val="24"/>
          <w:szCs w:val="24"/>
        </w:rPr>
      </w:pPr>
    </w:p>
    <w:p w14:paraId="4382EFDF" w14:textId="77777777" w:rsidR="005F2A26" w:rsidRDefault="005F2A26" w:rsidP="007F2067">
      <w:pPr>
        <w:pStyle w:val="a3"/>
        <w:jc w:val="both"/>
        <w:rPr>
          <w:rFonts w:ascii="Times New Roman" w:hAnsi="Times New Roman" w:cs="Times New Roman"/>
          <w:sz w:val="24"/>
          <w:szCs w:val="24"/>
        </w:rPr>
      </w:pPr>
    </w:p>
    <w:p w14:paraId="11390592" w14:textId="77777777" w:rsidR="005F2A26" w:rsidRDefault="005F2A26" w:rsidP="007F2067">
      <w:pPr>
        <w:pStyle w:val="a3"/>
        <w:jc w:val="both"/>
        <w:rPr>
          <w:rFonts w:ascii="Times New Roman" w:hAnsi="Times New Roman" w:cs="Times New Roman"/>
          <w:sz w:val="24"/>
          <w:szCs w:val="24"/>
        </w:rPr>
      </w:pPr>
    </w:p>
    <w:p w14:paraId="5397776C" w14:textId="77777777" w:rsidR="005F2A26" w:rsidRDefault="005F2A26" w:rsidP="007F2067">
      <w:pPr>
        <w:pStyle w:val="a3"/>
        <w:jc w:val="both"/>
        <w:rPr>
          <w:rFonts w:ascii="Times New Roman" w:hAnsi="Times New Roman" w:cs="Times New Roman"/>
          <w:sz w:val="24"/>
          <w:szCs w:val="24"/>
        </w:rPr>
      </w:pPr>
    </w:p>
    <w:p w14:paraId="74CD4BB7" w14:textId="77777777" w:rsidR="00FB4734" w:rsidRDefault="00FB4734" w:rsidP="007F2067">
      <w:pPr>
        <w:pStyle w:val="a3"/>
        <w:jc w:val="both"/>
        <w:rPr>
          <w:rFonts w:ascii="Times New Roman" w:hAnsi="Times New Roman" w:cs="Times New Roman"/>
          <w:sz w:val="24"/>
          <w:szCs w:val="24"/>
        </w:rPr>
      </w:pPr>
    </w:p>
    <w:p w14:paraId="02DE9163" w14:textId="77777777" w:rsidR="00FB4734" w:rsidRDefault="00FB4734" w:rsidP="007F2067">
      <w:pPr>
        <w:pStyle w:val="a3"/>
        <w:jc w:val="both"/>
        <w:rPr>
          <w:rFonts w:ascii="Times New Roman" w:hAnsi="Times New Roman" w:cs="Times New Roman"/>
          <w:sz w:val="24"/>
          <w:szCs w:val="24"/>
        </w:rPr>
      </w:pPr>
    </w:p>
    <w:p w14:paraId="2F7C37A4" w14:textId="77777777" w:rsidR="00FB4734" w:rsidRDefault="00FB4734" w:rsidP="007F2067">
      <w:pPr>
        <w:pStyle w:val="a3"/>
        <w:jc w:val="both"/>
        <w:rPr>
          <w:rFonts w:ascii="Times New Roman" w:hAnsi="Times New Roman" w:cs="Times New Roman"/>
          <w:sz w:val="24"/>
          <w:szCs w:val="24"/>
        </w:rPr>
      </w:pPr>
    </w:p>
    <w:p w14:paraId="4B6F5CA8" w14:textId="77777777" w:rsidR="00FB4734" w:rsidRDefault="00FB4734" w:rsidP="007F2067">
      <w:pPr>
        <w:pStyle w:val="a3"/>
        <w:jc w:val="both"/>
        <w:rPr>
          <w:rFonts w:ascii="Times New Roman" w:hAnsi="Times New Roman" w:cs="Times New Roman"/>
          <w:sz w:val="24"/>
          <w:szCs w:val="24"/>
        </w:rPr>
      </w:pPr>
    </w:p>
    <w:p w14:paraId="0A426DDB" w14:textId="77777777" w:rsidR="00FB4734" w:rsidRDefault="00FB4734" w:rsidP="007F2067">
      <w:pPr>
        <w:pStyle w:val="a3"/>
        <w:jc w:val="both"/>
        <w:rPr>
          <w:rFonts w:ascii="Times New Roman" w:hAnsi="Times New Roman" w:cs="Times New Roman"/>
          <w:sz w:val="24"/>
          <w:szCs w:val="24"/>
        </w:rPr>
      </w:pPr>
    </w:p>
    <w:p w14:paraId="317D0F59" w14:textId="77777777" w:rsidR="00FB4734" w:rsidRDefault="00FB4734" w:rsidP="00FB4734">
      <w:pPr>
        <w:pStyle w:val="a3"/>
        <w:rPr>
          <w:rFonts w:ascii="Times New Roman" w:hAnsi="Times New Roman" w:cs="Times New Roman"/>
          <w:sz w:val="24"/>
          <w:szCs w:val="24"/>
        </w:rPr>
      </w:pPr>
    </w:p>
    <w:p w14:paraId="25C2AA4B" w14:textId="77777777" w:rsidR="00FB4734" w:rsidRDefault="00FB4734" w:rsidP="00FB4734">
      <w:pPr>
        <w:pStyle w:val="a3"/>
        <w:rPr>
          <w:rFonts w:ascii="Times New Roman" w:hAnsi="Times New Roman" w:cs="Times New Roman"/>
          <w:sz w:val="24"/>
          <w:szCs w:val="24"/>
        </w:rPr>
      </w:pPr>
    </w:p>
    <w:p w14:paraId="380BB45F" w14:textId="77777777" w:rsidR="00FB4734" w:rsidRDefault="00FB4734" w:rsidP="00FB4734">
      <w:pPr>
        <w:pStyle w:val="a3"/>
        <w:rPr>
          <w:rFonts w:ascii="Times New Roman" w:hAnsi="Times New Roman" w:cs="Times New Roman"/>
          <w:sz w:val="24"/>
          <w:szCs w:val="24"/>
        </w:rPr>
      </w:pPr>
    </w:p>
    <w:p w14:paraId="34137209" w14:textId="77777777" w:rsidR="009B378D" w:rsidRDefault="009B378D" w:rsidP="00FB4734">
      <w:pPr>
        <w:pStyle w:val="a3"/>
        <w:rPr>
          <w:rFonts w:ascii="Times New Roman" w:hAnsi="Times New Roman" w:cs="Times New Roman"/>
          <w:sz w:val="24"/>
          <w:szCs w:val="24"/>
        </w:rPr>
      </w:pPr>
    </w:p>
    <w:p w14:paraId="690A8EB8" w14:textId="77777777" w:rsidR="009B378D" w:rsidRDefault="009B378D" w:rsidP="00FB4734">
      <w:pPr>
        <w:pStyle w:val="a3"/>
        <w:rPr>
          <w:rFonts w:ascii="Times New Roman" w:hAnsi="Times New Roman" w:cs="Times New Roman"/>
          <w:sz w:val="24"/>
          <w:szCs w:val="24"/>
        </w:rPr>
      </w:pPr>
    </w:p>
    <w:p w14:paraId="551225AC" w14:textId="77777777" w:rsidR="009B378D" w:rsidRDefault="009B378D" w:rsidP="00FB4734">
      <w:pPr>
        <w:pStyle w:val="a3"/>
        <w:rPr>
          <w:rFonts w:ascii="Times New Roman" w:hAnsi="Times New Roman" w:cs="Times New Roman"/>
          <w:sz w:val="24"/>
          <w:szCs w:val="24"/>
        </w:rPr>
      </w:pPr>
    </w:p>
    <w:p w14:paraId="343C28DA" w14:textId="77777777" w:rsidR="009B378D" w:rsidRDefault="009B378D" w:rsidP="00FB4734">
      <w:pPr>
        <w:pStyle w:val="a3"/>
        <w:rPr>
          <w:rFonts w:ascii="Times New Roman" w:hAnsi="Times New Roman" w:cs="Times New Roman"/>
          <w:sz w:val="24"/>
          <w:szCs w:val="24"/>
        </w:rPr>
      </w:pPr>
    </w:p>
    <w:p w14:paraId="02F80638" w14:textId="77777777" w:rsidR="009B378D" w:rsidRDefault="009B378D" w:rsidP="00FB4734">
      <w:pPr>
        <w:pStyle w:val="a3"/>
        <w:rPr>
          <w:rFonts w:ascii="Times New Roman" w:hAnsi="Times New Roman" w:cs="Times New Roman"/>
          <w:sz w:val="24"/>
          <w:szCs w:val="24"/>
        </w:rPr>
      </w:pPr>
    </w:p>
    <w:p w14:paraId="00134FB7" w14:textId="77777777" w:rsidR="009B378D" w:rsidRDefault="009B378D" w:rsidP="00FB4734">
      <w:pPr>
        <w:pStyle w:val="a3"/>
        <w:rPr>
          <w:rFonts w:ascii="Times New Roman" w:hAnsi="Times New Roman" w:cs="Times New Roman"/>
          <w:sz w:val="24"/>
          <w:szCs w:val="24"/>
        </w:rPr>
      </w:pPr>
    </w:p>
    <w:p w14:paraId="7FE5C9E3" w14:textId="77777777" w:rsidR="00FB4734" w:rsidRDefault="00FB4734" w:rsidP="00FB4734">
      <w:pPr>
        <w:pStyle w:val="a3"/>
        <w:rPr>
          <w:rFonts w:ascii="Times New Roman" w:hAnsi="Times New Roman" w:cs="Times New Roman"/>
          <w:sz w:val="24"/>
          <w:szCs w:val="24"/>
        </w:rPr>
      </w:pPr>
    </w:p>
    <w:p w14:paraId="2D7F1953" w14:textId="77777777" w:rsidR="00FB4734" w:rsidRDefault="00FB4734" w:rsidP="00FB4734">
      <w:pPr>
        <w:pStyle w:val="a3"/>
        <w:rPr>
          <w:rFonts w:ascii="Times New Roman" w:hAnsi="Times New Roman" w:cs="Times New Roman"/>
          <w:b/>
          <w:sz w:val="24"/>
          <w:szCs w:val="24"/>
        </w:rPr>
      </w:pPr>
      <w:r>
        <w:rPr>
          <w:rFonts w:ascii="Times New Roman" w:hAnsi="Times New Roman" w:cs="Times New Roman"/>
          <w:b/>
          <w:sz w:val="24"/>
          <w:szCs w:val="24"/>
        </w:rPr>
        <w:lastRenderedPageBreak/>
        <w:t xml:space="preserve">Таблица </w:t>
      </w:r>
      <w:r w:rsidR="00774C35">
        <w:rPr>
          <w:rFonts w:ascii="Times New Roman" w:hAnsi="Times New Roman" w:cs="Times New Roman"/>
          <w:b/>
          <w:sz w:val="24"/>
          <w:szCs w:val="24"/>
        </w:rPr>
        <w:t xml:space="preserve">1. </w:t>
      </w:r>
      <w:r w:rsidRPr="00FB4734">
        <w:rPr>
          <w:rFonts w:ascii="Times New Roman" w:hAnsi="Times New Roman" w:cs="Times New Roman"/>
          <w:b/>
          <w:sz w:val="24"/>
          <w:szCs w:val="24"/>
        </w:rPr>
        <w:t xml:space="preserve">63 </w:t>
      </w:r>
      <w:r w:rsidR="007F2067" w:rsidRPr="007F2067">
        <w:rPr>
          <w:rFonts w:ascii="Times New Roman" w:hAnsi="Times New Roman" w:cs="Times New Roman"/>
          <w:b/>
          <w:sz w:val="20"/>
          <w:szCs w:val="20"/>
        </w:rPr>
        <w:t>ВИДА ДЕЯТЕЛЬНОСТИ ПО ПАТЕНТУ</w:t>
      </w:r>
    </w:p>
    <w:tbl>
      <w:tblPr>
        <w:tblStyle w:val="a4"/>
        <w:tblW w:w="0" w:type="auto"/>
        <w:tblInd w:w="720" w:type="dxa"/>
        <w:tblLook w:val="04A0" w:firstRow="1" w:lastRow="0" w:firstColumn="1" w:lastColumn="0" w:noHBand="0" w:noVBand="1"/>
      </w:tblPr>
      <w:tblGrid>
        <w:gridCol w:w="522"/>
        <w:gridCol w:w="8222"/>
      </w:tblGrid>
      <w:tr w:rsidR="00FB4734" w:rsidRPr="009B378D" w14:paraId="3F773B02" w14:textId="77777777" w:rsidTr="007161A0">
        <w:trPr>
          <w:cantSplit/>
          <w:tblHeader/>
        </w:trPr>
        <w:tc>
          <w:tcPr>
            <w:tcW w:w="522" w:type="dxa"/>
            <w:shd w:val="clear" w:color="auto" w:fill="D9D9D9" w:themeFill="background1" w:themeFillShade="D9"/>
            <w:vAlign w:val="center"/>
          </w:tcPr>
          <w:p w14:paraId="7FFB4477" w14:textId="77777777" w:rsidR="00FB4734" w:rsidRPr="009B378D" w:rsidRDefault="00774C35" w:rsidP="007161A0">
            <w:pPr>
              <w:pStyle w:val="a3"/>
              <w:ind w:left="0"/>
              <w:jc w:val="center"/>
              <w:rPr>
                <w:rFonts w:ascii="Times New Roman" w:hAnsi="Times New Roman" w:cs="Times New Roman"/>
                <w:b/>
                <w:sz w:val="18"/>
                <w:szCs w:val="18"/>
              </w:rPr>
            </w:pPr>
            <w:r w:rsidRPr="009B378D">
              <w:rPr>
                <w:rFonts w:ascii="Times New Roman" w:hAnsi="Times New Roman" w:cs="Times New Roman"/>
                <w:b/>
                <w:sz w:val="18"/>
                <w:szCs w:val="18"/>
              </w:rPr>
              <w:t>№ п/п</w:t>
            </w:r>
          </w:p>
        </w:tc>
        <w:tc>
          <w:tcPr>
            <w:tcW w:w="8222" w:type="dxa"/>
            <w:shd w:val="clear" w:color="auto" w:fill="D9D9D9" w:themeFill="background1" w:themeFillShade="D9"/>
            <w:vAlign w:val="center"/>
          </w:tcPr>
          <w:p w14:paraId="657E75BA" w14:textId="77777777" w:rsidR="00FB4734" w:rsidRPr="009B378D" w:rsidRDefault="00774C35" w:rsidP="007161A0">
            <w:pPr>
              <w:pStyle w:val="a3"/>
              <w:ind w:left="0"/>
              <w:jc w:val="center"/>
              <w:rPr>
                <w:rFonts w:ascii="Times New Roman" w:hAnsi="Times New Roman" w:cs="Times New Roman"/>
                <w:b/>
                <w:sz w:val="18"/>
                <w:szCs w:val="18"/>
              </w:rPr>
            </w:pPr>
            <w:r w:rsidRPr="009B378D">
              <w:rPr>
                <w:rFonts w:ascii="Times New Roman" w:hAnsi="Times New Roman" w:cs="Times New Roman"/>
                <w:b/>
                <w:sz w:val="18"/>
                <w:szCs w:val="18"/>
              </w:rPr>
              <w:t>Вид деятельности</w:t>
            </w:r>
          </w:p>
        </w:tc>
      </w:tr>
      <w:tr w:rsidR="00FB4734" w:rsidRPr="009B378D" w14:paraId="6410E945" w14:textId="77777777" w:rsidTr="00FB4734">
        <w:tc>
          <w:tcPr>
            <w:tcW w:w="522" w:type="dxa"/>
          </w:tcPr>
          <w:p w14:paraId="5C1F9EC8"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w:t>
            </w:r>
          </w:p>
        </w:tc>
        <w:tc>
          <w:tcPr>
            <w:tcW w:w="8222" w:type="dxa"/>
          </w:tcPr>
          <w:p w14:paraId="441B3D71"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r>
      <w:tr w:rsidR="00FB4734" w:rsidRPr="009B378D" w14:paraId="1B200DE3" w14:textId="77777777" w:rsidTr="00FB4734">
        <w:tc>
          <w:tcPr>
            <w:tcW w:w="522" w:type="dxa"/>
          </w:tcPr>
          <w:p w14:paraId="77D1F85F"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w:t>
            </w:r>
          </w:p>
        </w:tc>
        <w:tc>
          <w:tcPr>
            <w:tcW w:w="8222" w:type="dxa"/>
          </w:tcPr>
          <w:p w14:paraId="4D323B76"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Ремонт, чистка, окраска и пошив обуви</w:t>
            </w:r>
          </w:p>
        </w:tc>
      </w:tr>
      <w:tr w:rsidR="00FB4734" w:rsidRPr="009B378D" w14:paraId="4DBE3627" w14:textId="77777777" w:rsidTr="00FB4734">
        <w:tc>
          <w:tcPr>
            <w:tcW w:w="522" w:type="dxa"/>
          </w:tcPr>
          <w:p w14:paraId="37C18625"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w:t>
            </w:r>
          </w:p>
        </w:tc>
        <w:tc>
          <w:tcPr>
            <w:tcW w:w="8222" w:type="dxa"/>
          </w:tcPr>
          <w:p w14:paraId="16441AA0"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Парикмахерские и косметические услуги</w:t>
            </w:r>
          </w:p>
        </w:tc>
      </w:tr>
      <w:tr w:rsidR="00FB4734" w:rsidRPr="009B378D" w14:paraId="083C76A5" w14:textId="77777777" w:rsidTr="00FB4734">
        <w:tc>
          <w:tcPr>
            <w:tcW w:w="522" w:type="dxa"/>
          </w:tcPr>
          <w:p w14:paraId="153061B1"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4</w:t>
            </w:r>
          </w:p>
        </w:tc>
        <w:tc>
          <w:tcPr>
            <w:tcW w:w="8222" w:type="dxa"/>
          </w:tcPr>
          <w:p w14:paraId="7C208FE0"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Химическая чистка, крашение и услуги прачечных</w:t>
            </w:r>
          </w:p>
        </w:tc>
      </w:tr>
      <w:tr w:rsidR="00FB4734" w:rsidRPr="009B378D" w14:paraId="05BF96AC" w14:textId="77777777" w:rsidTr="00FB4734">
        <w:tc>
          <w:tcPr>
            <w:tcW w:w="522" w:type="dxa"/>
          </w:tcPr>
          <w:p w14:paraId="12A04B92"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w:t>
            </w:r>
          </w:p>
        </w:tc>
        <w:tc>
          <w:tcPr>
            <w:tcW w:w="8222" w:type="dxa"/>
          </w:tcPr>
          <w:p w14:paraId="2A7FD949"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Изготовление и ремонт металлической галантереи, ключей, номерных знаков, указателей улиц</w:t>
            </w:r>
          </w:p>
        </w:tc>
      </w:tr>
      <w:tr w:rsidR="00FB4734" w:rsidRPr="009B378D" w14:paraId="51AAE0E0" w14:textId="77777777" w:rsidTr="00FB4734">
        <w:tc>
          <w:tcPr>
            <w:tcW w:w="522" w:type="dxa"/>
          </w:tcPr>
          <w:p w14:paraId="2203ED19"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6</w:t>
            </w:r>
          </w:p>
        </w:tc>
        <w:tc>
          <w:tcPr>
            <w:tcW w:w="8222" w:type="dxa"/>
          </w:tcPr>
          <w:p w14:paraId="0BAB9CCB"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tc>
      </w:tr>
      <w:tr w:rsidR="00FB4734" w:rsidRPr="009B378D" w14:paraId="42694650" w14:textId="77777777" w:rsidTr="00FB4734">
        <w:tc>
          <w:tcPr>
            <w:tcW w:w="522" w:type="dxa"/>
          </w:tcPr>
          <w:p w14:paraId="2381D601"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7</w:t>
            </w:r>
          </w:p>
        </w:tc>
        <w:tc>
          <w:tcPr>
            <w:tcW w:w="8222" w:type="dxa"/>
          </w:tcPr>
          <w:p w14:paraId="46FBBC07"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Ремонт мебели</w:t>
            </w:r>
          </w:p>
        </w:tc>
      </w:tr>
      <w:tr w:rsidR="00FB4734" w:rsidRPr="009B378D" w14:paraId="5DA91D73" w14:textId="77777777" w:rsidTr="00FB4734">
        <w:tc>
          <w:tcPr>
            <w:tcW w:w="522" w:type="dxa"/>
          </w:tcPr>
          <w:p w14:paraId="5BBB48DF"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8</w:t>
            </w:r>
          </w:p>
        </w:tc>
        <w:tc>
          <w:tcPr>
            <w:tcW w:w="8222" w:type="dxa"/>
          </w:tcPr>
          <w:p w14:paraId="3AE77CBC"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фотоателье, фото- и кинолабораторий</w:t>
            </w:r>
          </w:p>
        </w:tc>
      </w:tr>
      <w:tr w:rsidR="00FB4734" w:rsidRPr="009B378D" w14:paraId="49823CE7" w14:textId="77777777" w:rsidTr="00FB4734">
        <w:tc>
          <w:tcPr>
            <w:tcW w:w="522" w:type="dxa"/>
          </w:tcPr>
          <w:p w14:paraId="3BDBA6DC"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9</w:t>
            </w:r>
          </w:p>
        </w:tc>
        <w:tc>
          <w:tcPr>
            <w:tcW w:w="8222" w:type="dxa"/>
          </w:tcPr>
          <w:p w14:paraId="749D16D7"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 xml:space="preserve">Техническое обслуживание и ремонт автотранспортных и </w:t>
            </w:r>
            <w:proofErr w:type="spellStart"/>
            <w:r w:rsidRPr="009B378D">
              <w:rPr>
                <w:rFonts w:ascii="Times New Roman" w:hAnsi="Times New Roman" w:cs="Times New Roman"/>
                <w:sz w:val="18"/>
                <w:szCs w:val="18"/>
              </w:rPr>
              <w:t>мототранспортных</w:t>
            </w:r>
            <w:proofErr w:type="spellEnd"/>
            <w:r w:rsidRPr="009B378D">
              <w:rPr>
                <w:rFonts w:ascii="Times New Roman" w:hAnsi="Times New Roman" w:cs="Times New Roman"/>
                <w:sz w:val="18"/>
                <w:szCs w:val="18"/>
              </w:rPr>
              <w:t xml:space="preserve"> средств, машин и оборудования</w:t>
            </w:r>
          </w:p>
        </w:tc>
      </w:tr>
      <w:tr w:rsidR="00FB4734" w:rsidRPr="009B378D" w14:paraId="07C4FEE2" w14:textId="77777777" w:rsidTr="00FB4734">
        <w:tc>
          <w:tcPr>
            <w:tcW w:w="522" w:type="dxa"/>
          </w:tcPr>
          <w:p w14:paraId="24673B11"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10</w:t>
            </w:r>
          </w:p>
        </w:tc>
        <w:tc>
          <w:tcPr>
            <w:tcW w:w="8222" w:type="dxa"/>
          </w:tcPr>
          <w:p w14:paraId="2751CA27"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Оказание автотранспортных услуг по перевозке грузов автомобильным транспортом</w:t>
            </w:r>
          </w:p>
        </w:tc>
      </w:tr>
      <w:tr w:rsidR="00FB4734" w:rsidRPr="009B378D" w14:paraId="683DD675" w14:textId="77777777" w:rsidTr="00FB4734">
        <w:tc>
          <w:tcPr>
            <w:tcW w:w="522" w:type="dxa"/>
          </w:tcPr>
          <w:p w14:paraId="2B72C6DF"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11</w:t>
            </w:r>
          </w:p>
        </w:tc>
        <w:tc>
          <w:tcPr>
            <w:tcW w:w="8222" w:type="dxa"/>
          </w:tcPr>
          <w:p w14:paraId="6D441746"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Оказание автотранспортных услуг по перевозке пассажиров автомобильным транспортом</w:t>
            </w:r>
          </w:p>
        </w:tc>
      </w:tr>
      <w:tr w:rsidR="00FB4734" w:rsidRPr="009B378D" w14:paraId="530EC4AA" w14:textId="77777777" w:rsidTr="00FB4734">
        <w:tc>
          <w:tcPr>
            <w:tcW w:w="522" w:type="dxa"/>
          </w:tcPr>
          <w:p w14:paraId="2759346D"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12</w:t>
            </w:r>
          </w:p>
        </w:tc>
        <w:tc>
          <w:tcPr>
            <w:tcW w:w="8222" w:type="dxa"/>
          </w:tcPr>
          <w:p w14:paraId="243CFEFC"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Ремонт жилья и других построек</w:t>
            </w:r>
          </w:p>
        </w:tc>
      </w:tr>
      <w:tr w:rsidR="00FB4734" w:rsidRPr="009B378D" w14:paraId="5D7D9179" w14:textId="77777777" w:rsidTr="00FB4734">
        <w:tc>
          <w:tcPr>
            <w:tcW w:w="522" w:type="dxa"/>
          </w:tcPr>
          <w:p w14:paraId="789B93A8"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13</w:t>
            </w:r>
          </w:p>
        </w:tc>
        <w:tc>
          <w:tcPr>
            <w:tcW w:w="8222" w:type="dxa"/>
          </w:tcPr>
          <w:p w14:paraId="037C9570"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 производству монтажных, электромонтажных, санитарно-технических и сварочных работ</w:t>
            </w:r>
          </w:p>
        </w:tc>
      </w:tr>
      <w:tr w:rsidR="00FB4734" w:rsidRPr="009B378D" w14:paraId="4B873DCA" w14:textId="77777777" w:rsidTr="00FB4734">
        <w:tc>
          <w:tcPr>
            <w:tcW w:w="522" w:type="dxa"/>
          </w:tcPr>
          <w:p w14:paraId="3542BA1B"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14</w:t>
            </w:r>
          </w:p>
        </w:tc>
        <w:tc>
          <w:tcPr>
            <w:tcW w:w="8222" w:type="dxa"/>
          </w:tcPr>
          <w:p w14:paraId="5BEA6DE8"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 остеклению балконов и лоджий, нарезке стекла и зеркал, художественной обработке стекла</w:t>
            </w:r>
          </w:p>
        </w:tc>
      </w:tr>
      <w:tr w:rsidR="00FB4734" w:rsidRPr="009B378D" w14:paraId="7AF66940" w14:textId="77777777" w:rsidTr="00FB4734">
        <w:tc>
          <w:tcPr>
            <w:tcW w:w="522" w:type="dxa"/>
          </w:tcPr>
          <w:p w14:paraId="1E5A466D"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15</w:t>
            </w:r>
          </w:p>
        </w:tc>
        <w:tc>
          <w:tcPr>
            <w:tcW w:w="8222" w:type="dxa"/>
          </w:tcPr>
          <w:p w14:paraId="084C877D"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 обучению населения на курсах и по репетиторству</w:t>
            </w:r>
          </w:p>
        </w:tc>
      </w:tr>
      <w:tr w:rsidR="00FB4734" w:rsidRPr="009B378D" w14:paraId="0A226806" w14:textId="77777777" w:rsidTr="00FB4734">
        <w:tc>
          <w:tcPr>
            <w:tcW w:w="522" w:type="dxa"/>
          </w:tcPr>
          <w:p w14:paraId="5A30A7D9"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16</w:t>
            </w:r>
          </w:p>
        </w:tc>
        <w:tc>
          <w:tcPr>
            <w:tcW w:w="8222" w:type="dxa"/>
          </w:tcPr>
          <w:p w14:paraId="17A40361"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 присмотру и уходу за детьми и больными</w:t>
            </w:r>
          </w:p>
        </w:tc>
      </w:tr>
      <w:tr w:rsidR="00FB4734" w:rsidRPr="009B378D" w14:paraId="6BDDBD1F" w14:textId="77777777" w:rsidTr="00FB4734">
        <w:tc>
          <w:tcPr>
            <w:tcW w:w="522" w:type="dxa"/>
          </w:tcPr>
          <w:p w14:paraId="64FD621A"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17</w:t>
            </w:r>
          </w:p>
        </w:tc>
        <w:tc>
          <w:tcPr>
            <w:tcW w:w="8222" w:type="dxa"/>
          </w:tcPr>
          <w:p w14:paraId="67A97AED"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 приему стеклопосуды и вторичного сырья, за исключением металлолома</w:t>
            </w:r>
          </w:p>
        </w:tc>
      </w:tr>
      <w:tr w:rsidR="00FB4734" w:rsidRPr="009B378D" w14:paraId="2A420EB8" w14:textId="77777777" w:rsidTr="00FB4734">
        <w:tc>
          <w:tcPr>
            <w:tcW w:w="522" w:type="dxa"/>
          </w:tcPr>
          <w:p w14:paraId="34AD4519"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18</w:t>
            </w:r>
          </w:p>
        </w:tc>
        <w:tc>
          <w:tcPr>
            <w:tcW w:w="8222" w:type="dxa"/>
          </w:tcPr>
          <w:p w14:paraId="7640AD37"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Ветеринарные услуги</w:t>
            </w:r>
          </w:p>
        </w:tc>
      </w:tr>
      <w:tr w:rsidR="00FB4734" w:rsidRPr="009B378D" w14:paraId="032ED464" w14:textId="77777777" w:rsidTr="00FB4734">
        <w:tc>
          <w:tcPr>
            <w:tcW w:w="522" w:type="dxa"/>
          </w:tcPr>
          <w:p w14:paraId="433B6683"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19</w:t>
            </w:r>
          </w:p>
        </w:tc>
        <w:tc>
          <w:tcPr>
            <w:tcW w:w="8222" w:type="dxa"/>
          </w:tcPr>
          <w:p w14:paraId="58D875DF"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Сдача в аренду (наем) жилых и нежилых помещений, дач, земельных участков, принадлежащих индивидуальному предпринимателю на праве собственности</w:t>
            </w:r>
          </w:p>
        </w:tc>
      </w:tr>
      <w:tr w:rsidR="00FB4734" w:rsidRPr="009B378D" w14:paraId="3B2C4733" w14:textId="77777777" w:rsidTr="00FB4734">
        <w:tc>
          <w:tcPr>
            <w:tcW w:w="522" w:type="dxa"/>
          </w:tcPr>
          <w:p w14:paraId="3696B4C7"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20</w:t>
            </w:r>
          </w:p>
        </w:tc>
        <w:tc>
          <w:tcPr>
            <w:tcW w:w="8222" w:type="dxa"/>
          </w:tcPr>
          <w:p w14:paraId="4EA215D4"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Изготовление изделий народных художественных промыслов</w:t>
            </w:r>
          </w:p>
        </w:tc>
      </w:tr>
      <w:tr w:rsidR="00FB4734" w:rsidRPr="009B378D" w14:paraId="38A546C0" w14:textId="77777777" w:rsidTr="00FB4734">
        <w:tc>
          <w:tcPr>
            <w:tcW w:w="522" w:type="dxa"/>
          </w:tcPr>
          <w:p w14:paraId="2CB4398F"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21</w:t>
            </w:r>
          </w:p>
        </w:tc>
        <w:tc>
          <w:tcPr>
            <w:tcW w:w="8222" w:type="dxa"/>
          </w:tcPr>
          <w:p w14:paraId="1910E81C"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 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tc>
      </w:tr>
      <w:tr w:rsidR="00FB4734" w:rsidRPr="009B378D" w14:paraId="35BFC3C5" w14:textId="77777777" w:rsidTr="00FB4734">
        <w:tc>
          <w:tcPr>
            <w:tcW w:w="522" w:type="dxa"/>
          </w:tcPr>
          <w:p w14:paraId="3797FFA7"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22</w:t>
            </w:r>
          </w:p>
        </w:tc>
        <w:tc>
          <w:tcPr>
            <w:tcW w:w="8222" w:type="dxa"/>
          </w:tcPr>
          <w:p w14:paraId="5D378395"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Производство и реставрация ковров и ковровых изделий</w:t>
            </w:r>
          </w:p>
        </w:tc>
      </w:tr>
      <w:tr w:rsidR="00FB4734" w:rsidRPr="009B378D" w14:paraId="7870D132" w14:textId="77777777" w:rsidTr="00FB4734">
        <w:tc>
          <w:tcPr>
            <w:tcW w:w="522" w:type="dxa"/>
          </w:tcPr>
          <w:p w14:paraId="18C631D6"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23</w:t>
            </w:r>
          </w:p>
        </w:tc>
        <w:tc>
          <w:tcPr>
            <w:tcW w:w="8222" w:type="dxa"/>
          </w:tcPr>
          <w:p w14:paraId="0672AD59"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Ремонт ювелирных изделий, бижутерии</w:t>
            </w:r>
          </w:p>
        </w:tc>
      </w:tr>
      <w:tr w:rsidR="00FB4734" w:rsidRPr="009B378D" w14:paraId="7F25A1DC" w14:textId="77777777" w:rsidTr="00FB4734">
        <w:tc>
          <w:tcPr>
            <w:tcW w:w="522" w:type="dxa"/>
          </w:tcPr>
          <w:p w14:paraId="1B166F44"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24</w:t>
            </w:r>
          </w:p>
        </w:tc>
        <w:tc>
          <w:tcPr>
            <w:tcW w:w="8222" w:type="dxa"/>
          </w:tcPr>
          <w:p w14:paraId="46B7402C"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Чеканка и гравировка ювелирных изделий</w:t>
            </w:r>
          </w:p>
        </w:tc>
      </w:tr>
      <w:tr w:rsidR="00FB4734" w:rsidRPr="009B378D" w14:paraId="7B43B166" w14:textId="77777777" w:rsidTr="00FB4734">
        <w:tc>
          <w:tcPr>
            <w:tcW w:w="522" w:type="dxa"/>
          </w:tcPr>
          <w:p w14:paraId="61BF78DE"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25</w:t>
            </w:r>
          </w:p>
        </w:tc>
        <w:tc>
          <w:tcPr>
            <w:tcW w:w="8222" w:type="dxa"/>
          </w:tcPr>
          <w:p w14:paraId="098CD7E9"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r>
      <w:tr w:rsidR="00FB4734" w:rsidRPr="009B378D" w14:paraId="5BFBAC44" w14:textId="77777777" w:rsidTr="00FB4734">
        <w:tc>
          <w:tcPr>
            <w:tcW w:w="522" w:type="dxa"/>
          </w:tcPr>
          <w:p w14:paraId="6EF99940"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26</w:t>
            </w:r>
          </w:p>
        </w:tc>
        <w:tc>
          <w:tcPr>
            <w:tcW w:w="8222" w:type="dxa"/>
          </w:tcPr>
          <w:p w14:paraId="78792E8C"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 уборке жилых помещений и ведению домашнего хозяйства</w:t>
            </w:r>
          </w:p>
        </w:tc>
      </w:tr>
      <w:tr w:rsidR="00FB4734" w:rsidRPr="009B378D" w14:paraId="0FCE8DD4" w14:textId="77777777" w:rsidTr="00FB4734">
        <w:tc>
          <w:tcPr>
            <w:tcW w:w="522" w:type="dxa"/>
          </w:tcPr>
          <w:p w14:paraId="610C8CD6"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27</w:t>
            </w:r>
          </w:p>
        </w:tc>
        <w:tc>
          <w:tcPr>
            <w:tcW w:w="8222" w:type="dxa"/>
          </w:tcPr>
          <w:p w14:paraId="3983C94E"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 оформлению интерьера жилого помещения и услуги художественного оформления</w:t>
            </w:r>
          </w:p>
        </w:tc>
      </w:tr>
      <w:tr w:rsidR="00FB4734" w:rsidRPr="009B378D" w14:paraId="67CA8BD4" w14:textId="77777777" w:rsidTr="00FB4734">
        <w:tc>
          <w:tcPr>
            <w:tcW w:w="522" w:type="dxa"/>
          </w:tcPr>
          <w:p w14:paraId="0223C55A"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28</w:t>
            </w:r>
          </w:p>
        </w:tc>
        <w:tc>
          <w:tcPr>
            <w:tcW w:w="8222" w:type="dxa"/>
          </w:tcPr>
          <w:p w14:paraId="3156BE2D"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Проведение занятий по физической культуре и спорту</w:t>
            </w:r>
          </w:p>
        </w:tc>
      </w:tr>
      <w:tr w:rsidR="00FB4734" w:rsidRPr="009B378D" w14:paraId="60B00D4B" w14:textId="77777777" w:rsidTr="00FB4734">
        <w:tc>
          <w:tcPr>
            <w:tcW w:w="522" w:type="dxa"/>
          </w:tcPr>
          <w:p w14:paraId="60633FCC"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29</w:t>
            </w:r>
          </w:p>
        </w:tc>
        <w:tc>
          <w:tcPr>
            <w:tcW w:w="8222" w:type="dxa"/>
          </w:tcPr>
          <w:p w14:paraId="5A9351A5"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носильщиков на железнодорожных вокзалах, автовокзалах, аэровокзалах, в аэропортах, морских, речных портах</w:t>
            </w:r>
          </w:p>
        </w:tc>
      </w:tr>
      <w:tr w:rsidR="00FB4734" w:rsidRPr="009B378D" w14:paraId="65D9D15E" w14:textId="77777777" w:rsidTr="00FB4734">
        <w:tc>
          <w:tcPr>
            <w:tcW w:w="522" w:type="dxa"/>
          </w:tcPr>
          <w:p w14:paraId="5CFAD4BB"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30</w:t>
            </w:r>
          </w:p>
        </w:tc>
        <w:tc>
          <w:tcPr>
            <w:tcW w:w="8222" w:type="dxa"/>
          </w:tcPr>
          <w:p w14:paraId="1DBFE5A6"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платных туалетов</w:t>
            </w:r>
          </w:p>
        </w:tc>
      </w:tr>
      <w:tr w:rsidR="00FB4734" w:rsidRPr="009B378D" w14:paraId="3016F5A6" w14:textId="77777777" w:rsidTr="00FB4734">
        <w:tc>
          <w:tcPr>
            <w:tcW w:w="522" w:type="dxa"/>
          </w:tcPr>
          <w:p w14:paraId="7041E899"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31</w:t>
            </w:r>
          </w:p>
        </w:tc>
        <w:tc>
          <w:tcPr>
            <w:tcW w:w="8222" w:type="dxa"/>
          </w:tcPr>
          <w:p w14:paraId="2B85338A"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поваров по изготовлению блюд на дому</w:t>
            </w:r>
          </w:p>
        </w:tc>
      </w:tr>
      <w:tr w:rsidR="00FB4734" w:rsidRPr="009B378D" w14:paraId="72CC2A00" w14:textId="77777777" w:rsidTr="00FB4734">
        <w:tc>
          <w:tcPr>
            <w:tcW w:w="522" w:type="dxa"/>
          </w:tcPr>
          <w:p w14:paraId="7BDAA3D6"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32</w:t>
            </w:r>
          </w:p>
        </w:tc>
        <w:tc>
          <w:tcPr>
            <w:tcW w:w="8222" w:type="dxa"/>
          </w:tcPr>
          <w:p w14:paraId="0DCC5456"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Оказание услуг по перевозке пассажиров водным транспортом</w:t>
            </w:r>
          </w:p>
        </w:tc>
      </w:tr>
      <w:tr w:rsidR="00FB4734" w:rsidRPr="009B378D" w14:paraId="4F872A4D" w14:textId="77777777" w:rsidTr="00FB4734">
        <w:tc>
          <w:tcPr>
            <w:tcW w:w="522" w:type="dxa"/>
          </w:tcPr>
          <w:p w14:paraId="1D743C23"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33</w:t>
            </w:r>
          </w:p>
        </w:tc>
        <w:tc>
          <w:tcPr>
            <w:tcW w:w="8222" w:type="dxa"/>
          </w:tcPr>
          <w:p w14:paraId="0F33C131"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Оказание услуг по перевозке грузов водным транспортом</w:t>
            </w:r>
          </w:p>
        </w:tc>
      </w:tr>
      <w:tr w:rsidR="00FB4734" w:rsidRPr="009B378D" w14:paraId="5AD9F276" w14:textId="77777777" w:rsidTr="00FB4734">
        <w:tc>
          <w:tcPr>
            <w:tcW w:w="522" w:type="dxa"/>
          </w:tcPr>
          <w:p w14:paraId="0F6E99FA"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34</w:t>
            </w:r>
          </w:p>
        </w:tc>
        <w:tc>
          <w:tcPr>
            <w:tcW w:w="8222" w:type="dxa"/>
          </w:tcPr>
          <w:p w14:paraId="2115C2AC"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связанные со сбытом сельскохозяйственной продукции (хранение, сортировка, сушка, мойка, расфасовка, упаковка и транспортировка)</w:t>
            </w:r>
          </w:p>
        </w:tc>
      </w:tr>
      <w:tr w:rsidR="00FB4734" w:rsidRPr="009B378D" w14:paraId="3CD2EB6D" w14:textId="77777777" w:rsidTr="00FB4734">
        <w:tc>
          <w:tcPr>
            <w:tcW w:w="522" w:type="dxa"/>
          </w:tcPr>
          <w:p w14:paraId="7637789F"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35</w:t>
            </w:r>
          </w:p>
        </w:tc>
        <w:tc>
          <w:tcPr>
            <w:tcW w:w="8222" w:type="dxa"/>
          </w:tcPr>
          <w:p w14:paraId="491B7135"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связанные с обслуживанием сельскохозяйственного производства (механизированные, агрохимические, мелиоративные, транспортные работы)</w:t>
            </w:r>
          </w:p>
        </w:tc>
      </w:tr>
      <w:tr w:rsidR="00FB4734" w:rsidRPr="009B378D" w14:paraId="4DCF0862" w14:textId="77777777" w:rsidTr="00FB4734">
        <w:tc>
          <w:tcPr>
            <w:tcW w:w="522" w:type="dxa"/>
          </w:tcPr>
          <w:p w14:paraId="029E8107"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36</w:t>
            </w:r>
          </w:p>
        </w:tc>
        <w:tc>
          <w:tcPr>
            <w:tcW w:w="8222" w:type="dxa"/>
          </w:tcPr>
          <w:p w14:paraId="15C8A783"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 зеленому хозяйству и декоративному цветоводству</w:t>
            </w:r>
          </w:p>
        </w:tc>
      </w:tr>
      <w:tr w:rsidR="00FB4734" w:rsidRPr="009B378D" w14:paraId="19D046E0" w14:textId="77777777" w:rsidTr="00FB4734">
        <w:tc>
          <w:tcPr>
            <w:tcW w:w="522" w:type="dxa"/>
          </w:tcPr>
          <w:p w14:paraId="1A81867F"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37</w:t>
            </w:r>
          </w:p>
        </w:tc>
        <w:tc>
          <w:tcPr>
            <w:tcW w:w="8222" w:type="dxa"/>
          </w:tcPr>
          <w:p w14:paraId="76118961"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Ведение охотничьего хозяйства и осуществление охоты</w:t>
            </w:r>
          </w:p>
        </w:tc>
      </w:tr>
      <w:tr w:rsidR="00FB4734" w:rsidRPr="009B378D" w14:paraId="171B3B1D" w14:textId="77777777" w:rsidTr="00FB4734">
        <w:tc>
          <w:tcPr>
            <w:tcW w:w="522" w:type="dxa"/>
          </w:tcPr>
          <w:p w14:paraId="663BC3EF"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38</w:t>
            </w:r>
          </w:p>
        </w:tc>
        <w:tc>
          <w:tcPr>
            <w:tcW w:w="8222" w:type="dxa"/>
          </w:tcPr>
          <w:p w14:paraId="1DD88962"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Занятие медицинской деятельностью или фармацевтической деятельностью лицом, имеющим лицензию на указанные виды деятельности</w:t>
            </w:r>
          </w:p>
        </w:tc>
      </w:tr>
      <w:tr w:rsidR="00FB4734" w:rsidRPr="009B378D" w14:paraId="3F38377E" w14:textId="77777777" w:rsidTr="00FB4734">
        <w:tc>
          <w:tcPr>
            <w:tcW w:w="522" w:type="dxa"/>
          </w:tcPr>
          <w:p w14:paraId="0AB77818"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39</w:t>
            </w:r>
          </w:p>
        </w:tc>
        <w:tc>
          <w:tcPr>
            <w:tcW w:w="8222" w:type="dxa"/>
          </w:tcPr>
          <w:p w14:paraId="3B86D8CE"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Осуществление частной детективной деятельности лицом, имеющим лицензию</w:t>
            </w:r>
          </w:p>
        </w:tc>
      </w:tr>
      <w:tr w:rsidR="00FB4734" w:rsidRPr="009B378D" w14:paraId="5F04D96E" w14:textId="77777777" w:rsidTr="00FB4734">
        <w:tc>
          <w:tcPr>
            <w:tcW w:w="522" w:type="dxa"/>
          </w:tcPr>
          <w:p w14:paraId="6AB5C2C0"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40</w:t>
            </w:r>
          </w:p>
        </w:tc>
        <w:tc>
          <w:tcPr>
            <w:tcW w:w="8222" w:type="dxa"/>
          </w:tcPr>
          <w:p w14:paraId="59FD21C1"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 прокату</w:t>
            </w:r>
          </w:p>
        </w:tc>
      </w:tr>
      <w:tr w:rsidR="00FB4734" w:rsidRPr="009B378D" w14:paraId="661DA732" w14:textId="77777777" w:rsidTr="00FB4734">
        <w:tc>
          <w:tcPr>
            <w:tcW w:w="522" w:type="dxa"/>
          </w:tcPr>
          <w:p w14:paraId="58163583"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41</w:t>
            </w:r>
          </w:p>
        </w:tc>
        <w:tc>
          <w:tcPr>
            <w:tcW w:w="8222" w:type="dxa"/>
          </w:tcPr>
          <w:p w14:paraId="670FD9A6"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Экскурсионные услуги</w:t>
            </w:r>
          </w:p>
        </w:tc>
      </w:tr>
      <w:tr w:rsidR="00FB4734" w:rsidRPr="009B378D" w14:paraId="46C58069" w14:textId="77777777" w:rsidTr="00FB4734">
        <w:tc>
          <w:tcPr>
            <w:tcW w:w="522" w:type="dxa"/>
          </w:tcPr>
          <w:p w14:paraId="1AA4069A"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42</w:t>
            </w:r>
          </w:p>
        </w:tc>
        <w:tc>
          <w:tcPr>
            <w:tcW w:w="8222" w:type="dxa"/>
          </w:tcPr>
          <w:p w14:paraId="219E08D4"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Обрядовые услуги</w:t>
            </w:r>
          </w:p>
        </w:tc>
      </w:tr>
      <w:tr w:rsidR="00FB4734" w:rsidRPr="009B378D" w14:paraId="58420470" w14:textId="77777777" w:rsidTr="00FB4734">
        <w:tc>
          <w:tcPr>
            <w:tcW w:w="522" w:type="dxa"/>
          </w:tcPr>
          <w:p w14:paraId="21DC1C5B" w14:textId="77777777" w:rsidR="00FB4734" w:rsidRPr="009B378D" w:rsidRDefault="00FB4734"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43</w:t>
            </w:r>
          </w:p>
        </w:tc>
        <w:tc>
          <w:tcPr>
            <w:tcW w:w="8222" w:type="dxa"/>
          </w:tcPr>
          <w:p w14:paraId="14388B3B"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Ритуальные услуги</w:t>
            </w:r>
          </w:p>
        </w:tc>
      </w:tr>
      <w:tr w:rsidR="00FB4734" w:rsidRPr="009B378D" w14:paraId="4D7D9659" w14:textId="77777777" w:rsidTr="00FB4734">
        <w:tc>
          <w:tcPr>
            <w:tcW w:w="522" w:type="dxa"/>
          </w:tcPr>
          <w:p w14:paraId="77B12AC1"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lastRenderedPageBreak/>
              <w:t>44</w:t>
            </w:r>
          </w:p>
        </w:tc>
        <w:tc>
          <w:tcPr>
            <w:tcW w:w="8222" w:type="dxa"/>
          </w:tcPr>
          <w:p w14:paraId="62C227CC"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уличных патрулей, охранников, сторожей и вахтеров</w:t>
            </w:r>
          </w:p>
        </w:tc>
      </w:tr>
      <w:tr w:rsidR="00FB4734" w:rsidRPr="009B378D" w14:paraId="2B7584BA" w14:textId="77777777" w:rsidTr="00FB4734">
        <w:tc>
          <w:tcPr>
            <w:tcW w:w="522" w:type="dxa"/>
          </w:tcPr>
          <w:p w14:paraId="65FDBAFB"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45</w:t>
            </w:r>
          </w:p>
        </w:tc>
        <w:tc>
          <w:tcPr>
            <w:tcW w:w="8222" w:type="dxa"/>
          </w:tcPr>
          <w:p w14:paraId="51FB298A"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tc>
      </w:tr>
      <w:tr w:rsidR="00FB4734" w:rsidRPr="009B378D" w14:paraId="7F5534BD" w14:textId="77777777" w:rsidTr="00FB4734">
        <w:tc>
          <w:tcPr>
            <w:tcW w:w="522" w:type="dxa"/>
          </w:tcPr>
          <w:p w14:paraId="56719522"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46</w:t>
            </w:r>
          </w:p>
        </w:tc>
        <w:tc>
          <w:tcPr>
            <w:tcW w:w="8222" w:type="dxa"/>
          </w:tcPr>
          <w:p w14:paraId="5E7310B7"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r>
      <w:tr w:rsidR="00FB4734" w:rsidRPr="009B378D" w14:paraId="44E3ED87" w14:textId="77777777" w:rsidTr="00FB4734">
        <w:tc>
          <w:tcPr>
            <w:tcW w:w="522" w:type="dxa"/>
          </w:tcPr>
          <w:p w14:paraId="02D524F5"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47</w:t>
            </w:r>
          </w:p>
        </w:tc>
        <w:tc>
          <w:tcPr>
            <w:tcW w:w="8222" w:type="dxa"/>
          </w:tcPr>
          <w:p w14:paraId="45F78CDE"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tc>
      </w:tr>
      <w:tr w:rsidR="00FB4734" w:rsidRPr="009B378D" w14:paraId="1F389179" w14:textId="77777777" w:rsidTr="00FB4734">
        <w:tc>
          <w:tcPr>
            <w:tcW w:w="522" w:type="dxa"/>
          </w:tcPr>
          <w:p w14:paraId="771C2C75"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48</w:t>
            </w:r>
          </w:p>
        </w:tc>
        <w:tc>
          <w:tcPr>
            <w:tcW w:w="8222" w:type="dxa"/>
          </w:tcPr>
          <w:p w14:paraId="0EE26B3C"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общественного питания без зала обслуживания посетителей</w:t>
            </w:r>
          </w:p>
        </w:tc>
      </w:tr>
      <w:tr w:rsidR="00FB4734" w:rsidRPr="009B378D" w14:paraId="0975C037" w14:textId="77777777" w:rsidTr="00FB4734">
        <w:tc>
          <w:tcPr>
            <w:tcW w:w="522" w:type="dxa"/>
          </w:tcPr>
          <w:p w14:paraId="58319D08"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49</w:t>
            </w:r>
          </w:p>
        </w:tc>
        <w:tc>
          <w:tcPr>
            <w:tcW w:w="8222" w:type="dxa"/>
          </w:tcPr>
          <w:p w14:paraId="02622017"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Услуги по забою, транспортировке, перегонке, выпасу скота</w:t>
            </w:r>
          </w:p>
        </w:tc>
      </w:tr>
      <w:tr w:rsidR="00FB4734" w:rsidRPr="009B378D" w14:paraId="1EAE1DDE" w14:textId="77777777" w:rsidTr="00FB4734">
        <w:tc>
          <w:tcPr>
            <w:tcW w:w="522" w:type="dxa"/>
          </w:tcPr>
          <w:p w14:paraId="055BB7C2"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50</w:t>
            </w:r>
          </w:p>
        </w:tc>
        <w:tc>
          <w:tcPr>
            <w:tcW w:w="8222" w:type="dxa"/>
          </w:tcPr>
          <w:p w14:paraId="2AA5334F"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Производство кожи и изделий из нее</w:t>
            </w:r>
          </w:p>
        </w:tc>
      </w:tr>
      <w:tr w:rsidR="00FB4734" w:rsidRPr="009B378D" w14:paraId="5D7C170F" w14:textId="77777777" w:rsidTr="00FB4734">
        <w:tc>
          <w:tcPr>
            <w:tcW w:w="522" w:type="dxa"/>
          </w:tcPr>
          <w:p w14:paraId="18BC9B21"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51</w:t>
            </w:r>
          </w:p>
        </w:tc>
        <w:tc>
          <w:tcPr>
            <w:tcW w:w="8222" w:type="dxa"/>
          </w:tcPr>
          <w:p w14:paraId="1697ED6C"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Сбор и заготовка растений, в том числе лекарственных</w:t>
            </w:r>
          </w:p>
        </w:tc>
      </w:tr>
      <w:tr w:rsidR="00FB4734" w:rsidRPr="009B378D" w14:paraId="390FB051" w14:textId="77777777" w:rsidTr="00FB4734">
        <w:tc>
          <w:tcPr>
            <w:tcW w:w="522" w:type="dxa"/>
          </w:tcPr>
          <w:p w14:paraId="7C8D7795"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52</w:t>
            </w:r>
          </w:p>
        </w:tc>
        <w:tc>
          <w:tcPr>
            <w:tcW w:w="8222" w:type="dxa"/>
          </w:tcPr>
          <w:p w14:paraId="5A3186DD"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Сушка и переработка фруктов и овощей</w:t>
            </w:r>
          </w:p>
        </w:tc>
      </w:tr>
      <w:tr w:rsidR="00FB4734" w:rsidRPr="009B378D" w14:paraId="5A2F15CD" w14:textId="77777777" w:rsidTr="00FB4734">
        <w:tc>
          <w:tcPr>
            <w:tcW w:w="522" w:type="dxa"/>
          </w:tcPr>
          <w:p w14:paraId="29EBD9B6"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53</w:t>
            </w:r>
          </w:p>
        </w:tc>
        <w:tc>
          <w:tcPr>
            <w:tcW w:w="8222" w:type="dxa"/>
          </w:tcPr>
          <w:p w14:paraId="580BDD21"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Производство молочной продукции, хлебобулочных изделий</w:t>
            </w:r>
          </w:p>
        </w:tc>
      </w:tr>
      <w:tr w:rsidR="00FB4734" w:rsidRPr="009B378D" w14:paraId="26FA5661" w14:textId="77777777" w:rsidTr="00FB4734">
        <w:tc>
          <w:tcPr>
            <w:tcW w:w="522" w:type="dxa"/>
          </w:tcPr>
          <w:p w14:paraId="5B643901"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54</w:t>
            </w:r>
          </w:p>
        </w:tc>
        <w:tc>
          <w:tcPr>
            <w:tcW w:w="8222" w:type="dxa"/>
          </w:tcPr>
          <w:p w14:paraId="2EEBCBE8"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Производство плодово-ягодных посадочных материалов, выращивание рассады овощных культур и семян трав</w:t>
            </w:r>
          </w:p>
        </w:tc>
      </w:tr>
      <w:tr w:rsidR="00FB4734" w:rsidRPr="009B378D" w14:paraId="3D8A1308" w14:textId="77777777" w:rsidTr="00FB4734">
        <w:tc>
          <w:tcPr>
            <w:tcW w:w="522" w:type="dxa"/>
          </w:tcPr>
          <w:p w14:paraId="6CD08B92"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55</w:t>
            </w:r>
          </w:p>
        </w:tc>
        <w:tc>
          <w:tcPr>
            <w:tcW w:w="8222" w:type="dxa"/>
          </w:tcPr>
          <w:p w14:paraId="1787530F"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Производство хлебобулочных и мучных кондитерских изделий</w:t>
            </w:r>
          </w:p>
        </w:tc>
      </w:tr>
      <w:tr w:rsidR="00FB4734" w:rsidRPr="009B378D" w14:paraId="390B12A6" w14:textId="77777777" w:rsidTr="00FB4734">
        <w:tc>
          <w:tcPr>
            <w:tcW w:w="522" w:type="dxa"/>
          </w:tcPr>
          <w:p w14:paraId="7508F6AA"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56</w:t>
            </w:r>
          </w:p>
        </w:tc>
        <w:tc>
          <w:tcPr>
            <w:tcW w:w="8222" w:type="dxa"/>
          </w:tcPr>
          <w:p w14:paraId="73EBD303"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Товарное и спортивное рыболовство и рыбоводство</w:t>
            </w:r>
          </w:p>
        </w:tc>
      </w:tr>
      <w:tr w:rsidR="00FB4734" w:rsidRPr="009B378D" w14:paraId="6D9ECC45" w14:textId="77777777" w:rsidTr="00FB4734">
        <w:tc>
          <w:tcPr>
            <w:tcW w:w="522" w:type="dxa"/>
          </w:tcPr>
          <w:p w14:paraId="78D74E2E"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57</w:t>
            </w:r>
          </w:p>
        </w:tc>
        <w:tc>
          <w:tcPr>
            <w:tcW w:w="8222" w:type="dxa"/>
          </w:tcPr>
          <w:p w14:paraId="76DF3FC8"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Лесоводство и прочая лесохозяйственная деятельность</w:t>
            </w:r>
          </w:p>
        </w:tc>
      </w:tr>
      <w:tr w:rsidR="00FB4734" w:rsidRPr="009B378D" w14:paraId="5CA7867C" w14:textId="77777777" w:rsidTr="00FB4734">
        <w:tc>
          <w:tcPr>
            <w:tcW w:w="522" w:type="dxa"/>
          </w:tcPr>
          <w:p w14:paraId="000F7393"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58</w:t>
            </w:r>
          </w:p>
        </w:tc>
        <w:tc>
          <w:tcPr>
            <w:tcW w:w="8222" w:type="dxa"/>
          </w:tcPr>
          <w:p w14:paraId="6BD16F4B"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Деятельность по письменному и устному переводу</w:t>
            </w:r>
          </w:p>
        </w:tc>
      </w:tr>
      <w:tr w:rsidR="00FB4734" w:rsidRPr="009B378D" w14:paraId="0D0C56C4" w14:textId="77777777" w:rsidTr="00FB4734">
        <w:tc>
          <w:tcPr>
            <w:tcW w:w="522" w:type="dxa"/>
          </w:tcPr>
          <w:p w14:paraId="21DF1C70"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59</w:t>
            </w:r>
          </w:p>
        </w:tc>
        <w:tc>
          <w:tcPr>
            <w:tcW w:w="8222" w:type="dxa"/>
          </w:tcPr>
          <w:p w14:paraId="0752C2EB"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Деятельность по уходу за престарелыми и инвалидами</w:t>
            </w:r>
          </w:p>
        </w:tc>
      </w:tr>
      <w:tr w:rsidR="00FB4734" w:rsidRPr="009B378D" w14:paraId="2504D5B8" w14:textId="77777777" w:rsidTr="00FB4734">
        <w:tc>
          <w:tcPr>
            <w:tcW w:w="522" w:type="dxa"/>
          </w:tcPr>
          <w:p w14:paraId="2D6942D2"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60</w:t>
            </w:r>
          </w:p>
        </w:tc>
        <w:tc>
          <w:tcPr>
            <w:tcW w:w="8222" w:type="dxa"/>
          </w:tcPr>
          <w:p w14:paraId="3A352CCF"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Сбор, обработка и утилизация отходов, а также обработка вторичного сырья</w:t>
            </w:r>
          </w:p>
        </w:tc>
      </w:tr>
      <w:tr w:rsidR="00FB4734" w:rsidRPr="009B378D" w14:paraId="71791465" w14:textId="77777777" w:rsidTr="00FB4734">
        <w:tc>
          <w:tcPr>
            <w:tcW w:w="522" w:type="dxa"/>
          </w:tcPr>
          <w:p w14:paraId="4587C97D"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61</w:t>
            </w:r>
          </w:p>
        </w:tc>
        <w:tc>
          <w:tcPr>
            <w:tcW w:w="8222" w:type="dxa"/>
          </w:tcPr>
          <w:p w14:paraId="05498B7E"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Резка, обработка и отделка камня для памятников</w:t>
            </w:r>
          </w:p>
        </w:tc>
      </w:tr>
      <w:tr w:rsidR="00FB4734" w:rsidRPr="009B378D" w14:paraId="5CB54141" w14:textId="77777777" w:rsidTr="00FB4734">
        <w:tc>
          <w:tcPr>
            <w:tcW w:w="522" w:type="dxa"/>
          </w:tcPr>
          <w:p w14:paraId="4D106CAA"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62</w:t>
            </w:r>
          </w:p>
        </w:tc>
        <w:tc>
          <w:tcPr>
            <w:tcW w:w="8222" w:type="dxa"/>
          </w:tcPr>
          <w:p w14:paraId="0A2586E9"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tc>
      </w:tr>
      <w:tr w:rsidR="00FB4734" w:rsidRPr="009B378D" w14:paraId="1C8382CF" w14:textId="77777777" w:rsidTr="00FB4734">
        <w:tc>
          <w:tcPr>
            <w:tcW w:w="522" w:type="dxa"/>
          </w:tcPr>
          <w:p w14:paraId="309545B0" w14:textId="77777777" w:rsidR="00FB4734" w:rsidRPr="009B378D" w:rsidRDefault="007161A0"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63</w:t>
            </w:r>
          </w:p>
        </w:tc>
        <w:tc>
          <w:tcPr>
            <w:tcW w:w="8222" w:type="dxa"/>
          </w:tcPr>
          <w:p w14:paraId="699F3A11" w14:textId="77777777" w:rsidR="00FB4734" w:rsidRPr="009B378D" w:rsidRDefault="00774C35" w:rsidP="00FB4734">
            <w:pPr>
              <w:pStyle w:val="a3"/>
              <w:ind w:left="0"/>
              <w:rPr>
                <w:rFonts w:ascii="Times New Roman" w:hAnsi="Times New Roman" w:cs="Times New Roman"/>
                <w:sz w:val="18"/>
                <w:szCs w:val="18"/>
              </w:rPr>
            </w:pPr>
            <w:r w:rsidRPr="009B378D">
              <w:rPr>
                <w:rFonts w:ascii="Times New Roman" w:hAnsi="Times New Roman" w:cs="Times New Roman"/>
                <w:sz w:val="18"/>
                <w:szCs w:val="18"/>
              </w:rPr>
              <w:t>Ремонт компьютеров и коммуникационного оборудования</w:t>
            </w:r>
          </w:p>
        </w:tc>
      </w:tr>
    </w:tbl>
    <w:p w14:paraId="7C3DF080" w14:textId="77777777" w:rsidR="00FB4734" w:rsidRDefault="00FB4734" w:rsidP="00FB4734">
      <w:pPr>
        <w:pStyle w:val="a3"/>
        <w:rPr>
          <w:rFonts w:ascii="Times New Roman" w:hAnsi="Times New Roman" w:cs="Times New Roman"/>
          <w:sz w:val="24"/>
          <w:szCs w:val="24"/>
        </w:rPr>
      </w:pPr>
    </w:p>
    <w:p w14:paraId="6F404C44" w14:textId="77777777" w:rsidR="00552254" w:rsidRDefault="00552254" w:rsidP="00FB4734">
      <w:pPr>
        <w:pStyle w:val="a3"/>
        <w:rPr>
          <w:rFonts w:ascii="Times New Roman" w:hAnsi="Times New Roman" w:cs="Times New Roman"/>
          <w:sz w:val="24"/>
          <w:szCs w:val="24"/>
        </w:rPr>
      </w:pPr>
    </w:p>
    <w:p w14:paraId="10BAD0F4" w14:textId="77777777" w:rsidR="00552254" w:rsidRDefault="00552254" w:rsidP="00FB4734">
      <w:pPr>
        <w:pStyle w:val="a3"/>
        <w:rPr>
          <w:rFonts w:ascii="Times New Roman" w:hAnsi="Times New Roman" w:cs="Times New Roman"/>
          <w:sz w:val="24"/>
          <w:szCs w:val="24"/>
        </w:rPr>
      </w:pPr>
    </w:p>
    <w:p w14:paraId="69EEEB0B" w14:textId="77777777" w:rsidR="00552254" w:rsidRDefault="00552254" w:rsidP="00FB4734">
      <w:pPr>
        <w:pStyle w:val="a3"/>
        <w:rPr>
          <w:rFonts w:ascii="Times New Roman" w:hAnsi="Times New Roman" w:cs="Times New Roman"/>
          <w:sz w:val="24"/>
          <w:szCs w:val="24"/>
        </w:rPr>
      </w:pPr>
    </w:p>
    <w:p w14:paraId="0DBBED00" w14:textId="77777777" w:rsidR="00552254" w:rsidRDefault="00552254" w:rsidP="00FB4734">
      <w:pPr>
        <w:pStyle w:val="a3"/>
        <w:rPr>
          <w:rFonts w:ascii="Times New Roman" w:hAnsi="Times New Roman" w:cs="Times New Roman"/>
          <w:sz w:val="24"/>
          <w:szCs w:val="24"/>
        </w:rPr>
      </w:pPr>
    </w:p>
    <w:p w14:paraId="7D7FD0F8" w14:textId="77777777" w:rsidR="00552254" w:rsidRDefault="00552254" w:rsidP="00FB4734">
      <w:pPr>
        <w:pStyle w:val="a3"/>
        <w:rPr>
          <w:rFonts w:ascii="Times New Roman" w:hAnsi="Times New Roman" w:cs="Times New Roman"/>
          <w:sz w:val="24"/>
          <w:szCs w:val="24"/>
        </w:rPr>
      </w:pPr>
    </w:p>
    <w:p w14:paraId="2B80AE3C" w14:textId="77777777" w:rsidR="00552254" w:rsidRDefault="00552254" w:rsidP="00FB4734">
      <w:pPr>
        <w:pStyle w:val="a3"/>
        <w:rPr>
          <w:rFonts w:ascii="Times New Roman" w:hAnsi="Times New Roman" w:cs="Times New Roman"/>
          <w:sz w:val="24"/>
          <w:szCs w:val="24"/>
        </w:rPr>
      </w:pPr>
    </w:p>
    <w:p w14:paraId="02A8FC42" w14:textId="77777777" w:rsidR="00552254" w:rsidRDefault="00552254" w:rsidP="00FB4734">
      <w:pPr>
        <w:pStyle w:val="a3"/>
        <w:rPr>
          <w:rFonts w:ascii="Times New Roman" w:hAnsi="Times New Roman" w:cs="Times New Roman"/>
          <w:sz w:val="24"/>
          <w:szCs w:val="24"/>
        </w:rPr>
      </w:pPr>
    </w:p>
    <w:p w14:paraId="27E215E4" w14:textId="77777777" w:rsidR="00552254" w:rsidRDefault="00552254" w:rsidP="00FB4734">
      <w:pPr>
        <w:pStyle w:val="a3"/>
        <w:rPr>
          <w:rFonts w:ascii="Times New Roman" w:hAnsi="Times New Roman" w:cs="Times New Roman"/>
          <w:sz w:val="24"/>
          <w:szCs w:val="24"/>
        </w:rPr>
      </w:pPr>
    </w:p>
    <w:p w14:paraId="276EA23A" w14:textId="77777777" w:rsidR="00552254" w:rsidRDefault="00552254" w:rsidP="00FB4734">
      <w:pPr>
        <w:pStyle w:val="a3"/>
        <w:rPr>
          <w:rFonts w:ascii="Times New Roman" w:hAnsi="Times New Roman" w:cs="Times New Roman"/>
          <w:sz w:val="24"/>
          <w:szCs w:val="24"/>
        </w:rPr>
      </w:pPr>
    </w:p>
    <w:p w14:paraId="5A523FBE" w14:textId="77777777" w:rsidR="00552254" w:rsidRDefault="00552254" w:rsidP="00FB4734">
      <w:pPr>
        <w:pStyle w:val="a3"/>
        <w:rPr>
          <w:rFonts w:ascii="Times New Roman" w:hAnsi="Times New Roman" w:cs="Times New Roman"/>
          <w:sz w:val="24"/>
          <w:szCs w:val="24"/>
        </w:rPr>
      </w:pPr>
    </w:p>
    <w:p w14:paraId="20645077" w14:textId="77777777" w:rsidR="00552254" w:rsidRDefault="00552254" w:rsidP="00FB4734">
      <w:pPr>
        <w:pStyle w:val="a3"/>
        <w:rPr>
          <w:rFonts w:ascii="Times New Roman" w:hAnsi="Times New Roman" w:cs="Times New Roman"/>
          <w:sz w:val="24"/>
          <w:szCs w:val="24"/>
        </w:rPr>
      </w:pPr>
    </w:p>
    <w:p w14:paraId="436FA30C" w14:textId="77777777" w:rsidR="009B378D" w:rsidRDefault="009B378D" w:rsidP="00FB4734">
      <w:pPr>
        <w:pStyle w:val="a3"/>
        <w:rPr>
          <w:rFonts w:ascii="Times New Roman" w:hAnsi="Times New Roman" w:cs="Times New Roman"/>
          <w:sz w:val="24"/>
          <w:szCs w:val="24"/>
        </w:rPr>
      </w:pPr>
    </w:p>
    <w:p w14:paraId="2CCED795" w14:textId="77777777" w:rsidR="009B378D" w:rsidRDefault="009B378D" w:rsidP="00FB4734">
      <w:pPr>
        <w:pStyle w:val="a3"/>
        <w:rPr>
          <w:rFonts w:ascii="Times New Roman" w:hAnsi="Times New Roman" w:cs="Times New Roman"/>
          <w:sz w:val="24"/>
          <w:szCs w:val="24"/>
        </w:rPr>
      </w:pPr>
    </w:p>
    <w:p w14:paraId="163128E7" w14:textId="77777777" w:rsidR="009B378D" w:rsidRDefault="009B378D" w:rsidP="00FB4734">
      <w:pPr>
        <w:pStyle w:val="a3"/>
        <w:rPr>
          <w:rFonts w:ascii="Times New Roman" w:hAnsi="Times New Roman" w:cs="Times New Roman"/>
          <w:sz w:val="24"/>
          <w:szCs w:val="24"/>
        </w:rPr>
      </w:pPr>
    </w:p>
    <w:p w14:paraId="76FADB1D" w14:textId="77777777" w:rsidR="009B378D" w:rsidRDefault="009B378D" w:rsidP="00FB4734">
      <w:pPr>
        <w:pStyle w:val="a3"/>
        <w:rPr>
          <w:rFonts w:ascii="Times New Roman" w:hAnsi="Times New Roman" w:cs="Times New Roman"/>
          <w:sz w:val="24"/>
          <w:szCs w:val="24"/>
        </w:rPr>
      </w:pPr>
    </w:p>
    <w:p w14:paraId="10B4E664" w14:textId="77777777" w:rsidR="009B378D" w:rsidRDefault="009B378D" w:rsidP="00FB4734">
      <w:pPr>
        <w:pStyle w:val="a3"/>
        <w:rPr>
          <w:rFonts w:ascii="Times New Roman" w:hAnsi="Times New Roman" w:cs="Times New Roman"/>
          <w:sz w:val="24"/>
          <w:szCs w:val="24"/>
        </w:rPr>
      </w:pPr>
    </w:p>
    <w:p w14:paraId="06F751BD" w14:textId="77777777" w:rsidR="009B378D" w:rsidRDefault="009B378D" w:rsidP="00FB4734">
      <w:pPr>
        <w:pStyle w:val="a3"/>
        <w:rPr>
          <w:rFonts w:ascii="Times New Roman" w:hAnsi="Times New Roman" w:cs="Times New Roman"/>
          <w:sz w:val="24"/>
          <w:szCs w:val="24"/>
        </w:rPr>
      </w:pPr>
    </w:p>
    <w:p w14:paraId="5907771B" w14:textId="77777777" w:rsidR="009B378D" w:rsidRDefault="009B378D" w:rsidP="00FB4734">
      <w:pPr>
        <w:pStyle w:val="a3"/>
        <w:rPr>
          <w:rFonts w:ascii="Times New Roman" w:hAnsi="Times New Roman" w:cs="Times New Roman"/>
          <w:sz w:val="24"/>
          <w:szCs w:val="24"/>
        </w:rPr>
      </w:pPr>
    </w:p>
    <w:p w14:paraId="0E713089" w14:textId="77777777" w:rsidR="009B378D" w:rsidRDefault="009B378D" w:rsidP="00FB4734">
      <w:pPr>
        <w:pStyle w:val="a3"/>
        <w:rPr>
          <w:rFonts w:ascii="Times New Roman" w:hAnsi="Times New Roman" w:cs="Times New Roman"/>
          <w:sz w:val="24"/>
          <w:szCs w:val="24"/>
        </w:rPr>
      </w:pPr>
    </w:p>
    <w:p w14:paraId="275FB690" w14:textId="77777777" w:rsidR="009B378D" w:rsidRDefault="009B378D" w:rsidP="00FB4734">
      <w:pPr>
        <w:pStyle w:val="a3"/>
        <w:rPr>
          <w:rFonts w:ascii="Times New Roman" w:hAnsi="Times New Roman" w:cs="Times New Roman"/>
          <w:sz w:val="24"/>
          <w:szCs w:val="24"/>
        </w:rPr>
      </w:pPr>
    </w:p>
    <w:p w14:paraId="1DEB6E08" w14:textId="77777777" w:rsidR="009B378D" w:rsidRDefault="009B378D" w:rsidP="00FB4734">
      <w:pPr>
        <w:pStyle w:val="a3"/>
        <w:rPr>
          <w:rFonts w:ascii="Times New Roman" w:hAnsi="Times New Roman" w:cs="Times New Roman"/>
          <w:sz w:val="24"/>
          <w:szCs w:val="24"/>
        </w:rPr>
      </w:pPr>
    </w:p>
    <w:p w14:paraId="6BE8F9D4" w14:textId="77777777" w:rsidR="009B378D" w:rsidRDefault="009B378D" w:rsidP="00FB4734">
      <w:pPr>
        <w:pStyle w:val="a3"/>
        <w:rPr>
          <w:rFonts w:ascii="Times New Roman" w:hAnsi="Times New Roman" w:cs="Times New Roman"/>
          <w:sz w:val="24"/>
          <w:szCs w:val="24"/>
        </w:rPr>
      </w:pPr>
    </w:p>
    <w:p w14:paraId="63C51A72" w14:textId="77777777" w:rsidR="009B378D" w:rsidRDefault="009B378D" w:rsidP="00FB4734">
      <w:pPr>
        <w:pStyle w:val="a3"/>
        <w:rPr>
          <w:rFonts w:ascii="Times New Roman" w:hAnsi="Times New Roman" w:cs="Times New Roman"/>
          <w:sz w:val="24"/>
          <w:szCs w:val="24"/>
        </w:rPr>
      </w:pPr>
    </w:p>
    <w:p w14:paraId="1B947EED" w14:textId="77777777" w:rsidR="009B378D" w:rsidRDefault="009B378D" w:rsidP="00FB4734">
      <w:pPr>
        <w:pStyle w:val="a3"/>
        <w:rPr>
          <w:rFonts w:ascii="Times New Roman" w:hAnsi="Times New Roman" w:cs="Times New Roman"/>
          <w:sz w:val="24"/>
          <w:szCs w:val="24"/>
        </w:rPr>
      </w:pPr>
    </w:p>
    <w:p w14:paraId="2AD61913" w14:textId="77777777" w:rsidR="00552254" w:rsidRDefault="00552254" w:rsidP="00FB4734">
      <w:pPr>
        <w:pStyle w:val="a3"/>
        <w:rPr>
          <w:rFonts w:ascii="Times New Roman" w:hAnsi="Times New Roman" w:cs="Times New Roman"/>
          <w:sz w:val="24"/>
          <w:szCs w:val="24"/>
        </w:rPr>
      </w:pPr>
    </w:p>
    <w:p w14:paraId="728CB29C" w14:textId="77777777" w:rsidR="00552254" w:rsidRDefault="00552254" w:rsidP="00FB4734">
      <w:pPr>
        <w:pStyle w:val="a3"/>
        <w:rPr>
          <w:rFonts w:ascii="Times New Roman" w:hAnsi="Times New Roman" w:cs="Times New Roman"/>
          <w:sz w:val="24"/>
          <w:szCs w:val="24"/>
        </w:rPr>
      </w:pPr>
    </w:p>
    <w:p w14:paraId="1AACFA2B" w14:textId="77777777" w:rsidR="00552254" w:rsidRPr="00552254" w:rsidRDefault="00552254" w:rsidP="00552254">
      <w:pPr>
        <w:pStyle w:val="a3"/>
        <w:rPr>
          <w:rFonts w:ascii="Times New Roman" w:hAnsi="Times New Roman" w:cs="Times New Roman"/>
          <w:sz w:val="24"/>
          <w:szCs w:val="24"/>
        </w:rPr>
      </w:pPr>
      <w:r w:rsidRPr="00552254">
        <w:rPr>
          <w:rFonts w:ascii="Times New Roman" w:hAnsi="Times New Roman" w:cs="Times New Roman"/>
          <w:b/>
          <w:sz w:val="24"/>
          <w:szCs w:val="24"/>
        </w:rPr>
        <w:lastRenderedPageBreak/>
        <w:t>Таблица 2</w:t>
      </w:r>
      <w:r w:rsidR="007F2067">
        <w:rPr>
          <w:rFonts w:ascii="Times New Roman" w:hAnsi="Times New Roman" w:cs="Times New Roman"/>
          <w:b/>
          <w:sz w:val="24"/>
          <w:szCs w:val="24"/>
        </w:rPr>
        <w:t>.</w:t>
      </w:r>
      <w:r>
        <w:rPr>
          <w:rFonts w:ascii="Times New Roman" w:hAnsi="Times New Roman" w:cs="Times New Roman"/>
          <w:sz w:val="24"/>
          <w:szCs w:val="24"/>
        </w:rPr>
        <w:t xml:space="preserve"> </w:t>
      </w:r>
      <w:r w:rsidRPr="00552254">
        <w:rPr>
          <w:rFonts w:ascii="Times New Roman" w:eastAsia="Times New Roman" w:hAnsi="Times New Roman" w:cs="Times New Roman"/>
          <w:b/>
          <w:bCs/>
          <w:color w:val="000000"/>
          <w:sz w:val="24"/>
          <w:szCs w:val="24"/>
          <w:lang w:eastAsia="ru-RU"/>
        </w:rPr>
        <w:t>Региональные законы по патенту </w:t>
      </w:r>
    </w:p>
    <w:tbl>
      <w:tblPr>
        <w:tblW w:w="0" w:type="auto"/>
        <w:tblCellSpacing w:w="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
        <w:gridCol w:w="3402"/>
        <w:gridCol w:w="5829"/>
      </w:tblGrid>
      <w:tr w:rsidR="00552254" w:rsidRPr="00552254" w14:paraId="0CE4741B" w14:textId="77777777" w:rsidTr="009B378D">
        <w:trPr>
          <w:cantSplit/>
          <w:trHeight w:val="123"/>
          <w:tblHeader/>
          <w:tblCellSpacing w:w="37"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05" w:type="dxa"/>
              <w:left w:w="150" w:type="dxa"/>
              <w:bottom w:w="150" w:type="dxa"/>
              <w:right w:w="150" w:type="dxa"/>
            </w:tcMar>
            <w:hideMark/>
          </w:tcPr>
          <w:p w14:paraId="790601E2" w14:textId="77777777" w:rsidR="00552254" w:rsidRPr="007F2067" w:rsidRDefault="00552254" w:rsidP="007F2067">
            <w:pPr>
              <w:spacing w:after="0" w:line="240" w:lineRule="auto"/>
              <w:jc w:val="center"/>
              <w:rPr>
                <w:rFonts w:ascii="Times New Roman" w:eastAsia="Times New Roman" w:hAnsi="Times New Roman" w:cs="Times New Roman"/>
                <w:b/>
                <w:color w:val="000000"/>
                <w:sz w:val="16"/>
                <w:szCs w:val="16"/>
                <w:lang w:eastAsia="ru-RU"/>
              </w:rPr>
            </w:pPr>
            <w:r w:rsidRPr="007F2067">
              <w:rPr>
                <w:rFonts w:ascii="Times New Roman" w:eastAsia="Times New Roman" w:hAnsi="Times New Roman" w:cs="Times New Roman"/>
                <w:b/>
                <w:color w:val="000000"/>
                <w:sz w:val="16"/>
                <w:szCs w:val="1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05" w:type="dxa"/>
              <w:left w:w="150" w:type="dxa"/>
              <w:bottom w:w="150" w:type="dxa"/>
              <w:right w:w="150" w:type="dxa"/>
            </w:tcMar>
            <w:hideMark/>
          </w:tcPr>
          <w:p w14:paraId="76833921" w14:textId="77777777" w:rsidR="00552254" w:rsidRPr="007F2067" w:rsidRDefault="00552254" w:rsidP="007F2067">
            <w:pPr>
              <w:spacing w:after="0" w:line="240" w:lineRule="auto"/>
              <w:jc w:val="center"/>
              <w:rPr>
                <w:rFonts w:ascii="Times New Roman" w:eastAsia="Times New Roman" w:hAnsi="Times New Roman" w:cs="Times New Roman"/>
                <w:b/>
                <w:color w:val="000000"/>
                <w:sz w:val="16"/>
                <w:szCs w:val="16"/>
                <w:lang w:eastAsia="ru-RU"/>
              </w:rPr>
            </w:pPr>
            <w:r w:rsidRPr="007F2067">
              <w:rPr>
                <w:rFonts w:ascii="Times New Roman" w:eastAsia="Times New Roman" w:hAnsi="Times New Roman" w:cs="Times New Roman"/>
                <w:b/>
                <w:color w:val="000000"/>
                <w:sz w:val="16"/>
                <w:szCs w:val="16"/>
                <w:lang w:eastAsia="ru-RU"/>
              </w:rPr>
              <w:t>Субъект РФ</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05" w:type="dxa"/>
              <w:left w:w="150" w:type="dxa"/>
              <w:bottom w:w="150" w:type="dxa"/>
              <w:right w:w="150" w:type="dxa"/>
            </w:tcMar>
            <w:hideMark/>
          </w:tcPr>
          <w:p w14:paraId="233394E9" w14:textId="77777777" w:rsidR="00552254" w:rsidRPr="007F2067" w:rsidRDefault="00552254" w:rsidP="007F2067">
            <w:pPr>
              <w:spacing w:after="0" w:line="240" w:lineRule="auto"/>
              <w:jc w:val="center"/>
              <w:rPr>
                <w:rFonts w:ascii="Times New Roman" w:eastAsia="Times New Roman" w:hAnsi="Times New Roman" w:cs="Times New Roman"/>
                <w:b/>
                <w:color w:val="000000"/>
                <w:sz w:val="16"/>
                <w:szCs w:val="16"/>
                <w:lang w:eastAsia="ru-RU"/>
              </w:rPr>
            </w:pPr>
            <w:r w:rsidRPr="007F2067">
              <w:rPr>
                <w:rFonts w:ascii="Times New Roman" w:eastAsia="Times New Roman" w:hAnsi="Times New Roman" w:cs="Times New Roman"/>
                <w:b/>
                <w:color w:val="000000"/>
                <w:sz w:val="16"/>
                <w:szCs w:val="16"/>
                <w:lang w:eastAsia="ru-RU"/>
              </w:rPr>
              <w:t>Закон субъекта РФ</w:t>
            </w:r>
          </w:p>
        </w:tc>
      </w:tr>
      <w:tr w:rsidR="00552254" w:rsidRPr="00552254" w14:paraId="7C6CCB90" w14:textId="77777777" w:rsidTr="009B378D">
        <w:trPr>
          <w:cantSplit/>
          <w:trHeight w:val="141"/>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346F1E5" w14:textId="77777777" w:rsidR="00552254" w:rsidRPr="007F2067" w:rsidRDefault="009B378D" w:rsidP="007F206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3BABFF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Москва</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E638ED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Закон города Москвы от 31 октября 2012 г. № 53</w:t>
            </w:r>
          </w:p>
        </w:tc>
      </w:tr>
      <w:tr w:rsidR="00552254" w:rsidRPr="00552254" w14:paraId="62EAAB5D"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4CA4952" w14:textId="77777777" w:rsidR="00552254" w:rsidRPr="007F2067" w:rsidRDefault="009B378D" w:rsidP="007F206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F6BD24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Московская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66F325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Закон Московской области от 6 ноября 2012 г. № 164/2012-ОЗ</w:t>
            </w:r>
          </w:p>
        </w:tc>
      </w:tr>
      <w:tr w:rsidR="00552254" w:rsidRPr="00552254" w14:paraId="2775E8D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5FBCE95F" w14:textId="77777777" w:rsidR="00552254" w:rsidRPr="007F2067" w:rsidRDefault="009B378D" w:rsidP="007F206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D51D28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7057567"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Закон Санкт-Петербурга от 30 октября 2013 г. № 551-98</w:t>
            </w:r>
          </w:p>
        </w:tc>
      </w:tr>
      <w:tr w:rsidR="00552254" w:rsidRPr="00552254" w14:paraId="68C84B13"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171E2F5" w14:textId="77777777" w:rsidR="00552254" w:rsidRPr="007F2067" w:rsidRDefault="009B378D" w:rsidP="007F206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91CB7F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Ленинградская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DC9FBA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Закон Ленинградской области от 7 ноября 2012 г. № 80-ОЗ</w:t>
            </w:r>
          </w:p>
        </w:tc>
      </w:tr>
      <w:tr w:rsidR="00552254" w:rsidRPr="00552254" w14:paraId="20A3182F"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66F4F915" w14:textId="77777777" w:rsidR="00552254" w:rsidRPr="007F2067" w:rsidRDefault="009B378D" w:rsidP="007F206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F048B0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Республика Крым</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C562A57"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Закон Республики Крым от 6 июня 2014 г. № 19-ЗРК</w:t>
            </w:r>
          </w:p>
        </w:tc>
      </w:tr>
      <w:tr w:rsidR="00552254" w:rsidRPr="00552254" w14:paraId="6BA1D67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2BE38EFA" w14:textId="77777777" w:rsidR="00552254" w:rsidRPr="007F2067" w:rsidRDefault="009B378D" w:rsidP="007F206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3F0E6B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Севастополь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BD092F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bCs/>
                <w:color w:val="000000"/>
                <w:sz w:val="16"/>
                <w:szCs w:val="16"/>
                <w:lang w:eastAsia="ru-RU"/>
              </w:rPr>
              <w:t>Закон г. Севастополя от 14 августа 2014 г. № 57-ЗС</w:t>
            </w:r>
          </w:p>
        </w:tc>
      </w:tr>
      <w:tr w:rsidR="00552254" w:rsidRPr="00552254" w14:paraId="04EB08CC"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AAD151B" w14:textId="77777777" w:rsidR="00552254" w:rsidRPr="007F2067" w:rsidRDefault="00552254" w:rsidP="007F2067">
            <w:pPr>
              <w:numPr>
                <w:ilvl w:val="0"/>
                <w:numId w:val="6"/>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D0F751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Алтайский край</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50CBE3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Алтайского края от 30 октября 2012 г. № 78-ЗС</w:t>
            </w:r>
          </w:p>
        </w:tc>
      </w:tr>
      <w:tr w:rsidR="00552254" w:rsidRPr="00552254" w14:paraId="5E50BA8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7BD3D78" w14:textId="77777777" w:rsidR="00552254" w:rsidRPr="007F2067" w:rsidRDefault="00552254" w:rsidP="007F2067">
            <w:pPr>
              <w:numPr>
                <w:ilvl w:val="0"/>
                <w:numId w:val="7"/>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1EC09BF"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Амурская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73EC678"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Амурской области от 9 октября 2012 г. № 93-ОЗ</w:t>
            </w:r>
          </w:p>
        </w:tc>
      </w:tr>
      <w:tr w:rsidR="00552254" w:rsidRPr="00552254" w14:paraId="17816869" w14:textId="77777777" w:rsidTr="009B378D">
        <w:trPr>
          <w:cantSplit/>
          <w:trHeight w:val="202"/>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5A103A62" w14:textId="77777777" w:rsidR="00552254" w:rsidRPr="007F2067" w:rsidRDefault="00552254" w:rsidP="007F2067">
            <w:pPr>
              <w:numPr>
                <w:ilvl w:val="0"/>
                <w:numId w:val="8"/>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B9CB90A"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Архангельская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6737CA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Архангельской области от 19 ноября 2012 г. № 574-35-ОЗ</w:t>
            </w:r>
          </w:p>
        </w:tc>
      </w:tr>
      <w:tr w:rsidR="00552254" w:rsidRPr="00552254" w14:paraId="7323834A"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5A8F4CE6" w14:textId="77777777" w:rsidR="00552254" w:rsidRPr="007F2067" w:rsidRDefault="00552254" w:rsidP="007F2067">
            <w:pPr>
              <w:numPr>
                <w:ilvl w:val="0"/>
                <w:numId w:val="9"/>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685FBB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Астраханская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D1614AA"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Астраханской области от 8 ноября 2012 г. № 76/2012-ОЗ</w:t>
            </w:r>
          </w:p>
        </w:tc>
      </w:tr>
      <w:tr w:rsidR="00552254" w:rsidRPr="00552254" w14:paraId="74040E7F"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4709D4D" w14:textId="77777777" w:rsidR="00552254" w:rsidRPr="007F2067" w:rsidRDefault="00552254" w:rsidP="007F2067">
            <w:pPr>
              <w:numPr>
                <w:ilvl w:val="0"/>
                <w:numId w:val="10"/>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F4F70B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Белгородская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5A3B28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Белгородской области от 6 ноября 2012 г. № 145</w:t>
            </w:r>
          </w:p>
        </w:tc>
      </w:tr>
      <w:tr w:rsidR="00552254" w:rsidRPr="00552254" w14:paraId="4B44B097"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5AAD2635" w14:textId="77777777" w:rsidR="00552254" w:rsidRPr="007F2067" w:rsidRDefault="00552254" w:rsidP="007F2067">
            <w:pPr>
              <w:numPr>
                <w:ilvl w:val="0"/>
                <w:numId w:val="11"/>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F9F93B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Брянская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7F208B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Брянской области от 2 ноября 2012 г. № 73-З</w:t>
            </w:r>
          </w:p>
        </w:tc>
      </w:tr>
      <w:tr w:rsidR="00552254" w:rsidRPr="00552254" w14:paraId="1A6E7079"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25376A79" w14:textId="77777777" w:rsidR="00552254" w:rsidRPr="007F2067" w:rsidRDefault="00552254" w:rsidP="007F2067">
            <w:pPr>
              <w:numPr>
                <w:ilvl w:val="0"/>
                <w:numId w:val="12"/>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9FC60B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Владимирская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2177EF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Владимирской области от 12 ноября 2012 г. № 140-ОЗ</w:t>
            </w:r>
          </w:p>
        </w:tc>
      </w:tr>
      <w:tr w:rsidR="00552254" w:rsidRPr="00552254" w14:paraId="7B39D53C"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19DD81EA" w14:textId="77777777" w:rsidR="00552254" w:rsidRPr="007F2067" w:rsidRDefault="00552254" w:rsidP="007F2067">
            <w:pPr>
              <w:numPr>
                <w:ilvl w:val="0"/>
                <w:numId w:val="13"/>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1CDAB1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Волгоградская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A28D32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Волгоградской области от 29 ноября 2012 г. № 165-ОД</w:t>
            </w:r>
          </w:p>
        </w:tc>
      </w:tr>
      <w:tr w:rsidR="00552254" w:rsidRPr="00552254" w14:paraId="0BEB8100"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4B65CF9" w14:textId="77777777" w:rsidR="00552254" w:rsidRPr="007F2067" w:rsidRDefault="00552254" w:rsidP="007F2067">
            <w:pPr>
              <w:numPr>
                <w:ilvl w:val="0"/>
                <w:numId w:val="14"/>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319B82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Вологодская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CBAF8E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Вологодской области от 29 ноября 2012 г. № 2900-ОЗ</w:t>
            </w:r>
          </w:p>
        </w:tc>
      </w:tr>
      <w:tr w:rsidR="00552254" w:rsidRPr="00552254" w14:paraId="11F5FE6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64C090A0" w14:textId="77777777" w:rsidR="00552254" w:rsidRPr="007F2067" w:rsidRDefault="00552254" w:rsidP="007F2067">
            <w:pPr>
              <w:numPr>
                <w:ilvl w:val="0"/>
                <w:numId w:val="15"/>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A7929B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Воронежская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542E272"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Воронежской области от 28 ноября 2012 г. № 127-ОЗ</w:t>
            </w:r>
          </w:p>
        </w:tc>
      </w:tr>
      <w:tr w:rsidR="00552254" w:rsidRPr="00552254" w14:paraId="67710742"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252D070A" w14:textId="77777777" w:rsidR="00552254" w:rsidRPr="007F2067" w:rsidRDefault="00552254" w:rsidP="007F2067">
            <w:pPr>
              <w:numPr>
                <w:ilvl w:val="0"/>
                <w:numId w:val="16"/>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B73D3C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Еврейская автономная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58FC478"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Еврейской автономной области от 27 сентября 2012 г. № 130-ОЗ</w:t>
            </w:r>
          </w:p>
        </w:tc>
      </w:tr>
      <w:tr w:rsidR="00552254" w:rsidRPr="00552254" w14:paraId="1B90459F"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6305CBE" w14:textId="77777777" w:rsidR="00552254" w:rsidRPr="007F2067" w:rsidRDefault="00552254" w:rsidP="007F2067">
            <w:pPr>
              <w:numPr>
                <w:ilvl w:val="0"/>
                <w:numId w:val="17"/>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862E93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Забайкальский край</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5990CE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Забайкальского края от 16 ноября 2012 г. № 735-ЗЗК</w:t>
            </w:r>
          </w:p>
        </w:tc>
      </w:tr>
      <w:tr w:rsidR="00552254" w:rsidRPr="00552254" w14:paraId="52285318"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8CBA07C" w14:textId="77777777" w:rsidR="00552254" w:rsidRPr="007F2067" w:rsidRDefault="00552254" w:rsidP="007F2067">
            <w:pPr>
              <w:numPr>
                <w:ilvl w:val="0"/>
                <w:numId w:val="18"/>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6D85F9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Ивановская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5D89DB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Ивановской области от 29 ноября 2012 г. № 99-ОЗ</w:t>
            </w:r>
          </w:p>
        </w:tc>
      </w:tr>
      <w:tr w:rsidR="00552254" w:rsidRPr="00552254" w14:paraId="0ADACAF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008AE16" w14:textId="77777777" w:rsidR="00552254" w:rsidRPr="007F2067" w:rsidRDefault="00552254" w:rsidP="007F2067">
            <w:pPr>
              <w:numPr>
                <w:ilvl w:val="0"/>
                <w:numId w:val="19"/>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80B713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Иркутская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A020732"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Иркутской области от 29 ноября 2012 г. № 124-ОЗ</w:t>
            </w:r>
          </w:p>
        </w:tc>
      </w:tr>
      <w:tr w:rsidR="00552254" w:rsidRPr="00552254" w14:paraId="374EFC11"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6A8B88D" w14:textId="77777777" w:rsidR="00552254" w:rsidRPr="007F2067" w:rsidRDefault="00552254" w:rsidP="007F2067">
            <w:pPr>
              <w:numPr>
                <w:ilvl w:val="0"/>
                <w:numId w:val="20"/>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1BCBEC2"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Кабардино-Балкарская Республика</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0EEE18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Кабардино-Балкарской Республики от 29 ноября 2012 г. № 86-РЗ</w:t>
            </w:r>
          </w:p>
        </w:tc>
      </w:tr>
      <w:tr w:rsidR="00552254" w:rsidRPr="00552254" w14:paraId="6F193B06"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6C28F3F6" w14:textId="77777777" w:rsidR="00552254" w:rsidRPr="007F2067" w:rsidRDefault="00552254" w:rsidP="007F2067">
            <w:pPr>
              <w:numPr>
                <w:ilvl w:val="0"/>
                <w:numId w:val="21"/>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A2411C2"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Калининградская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4CA472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Калининградской области от 22 октября 2012 г. № 154</w:t>
            </w:r>
          </w:p>
        </w:tc>
      </w:tr>
      <w:tr w:rsidR="00552254" w:rsidRPr="00552254" w14:paraId="04C07EE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5FA3F6E" w14:textId="77777777" w:rsidR="00552254" w:rsidRPr="007F2067" w:rsidRDefault="00552254" w:rsidP="007F2067">
            <w:pPr>
              <w:numPr>
                <w:ilvl w:val="0"/>
                <w:numId w:val="22"/>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C60285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Калужская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FF77E98"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Калужской области от 25 октября 2012 г. № 328-ОЗ</w:t>
            </w:r>
          </w:p>
        </w:tc>
      </w:tr>
      <w:tr w:rsidR="00552254" w:rsidRPr="00552254" w14:paraId="7B57527C"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67D09311" w14:textId="77777777" w:rsidR="00552254" w:rsidRPr="007F2067" w:rsidRDefault="00552254" w:rsidP="007F2067">
            <w:pPr>
              <w:numPr>
                <w:ilvl w:val="0"/>
                <w:numId w:val="23"/>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7A6F3C1"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Камчатский край</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AE2014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Камчатского края от 5 октября 2012 г. № 121</w:t>
            </w:r>
          </w:p>
        </w:tc>
      </w:tr>
      <w:tr w:rsidR="00552254" w:rsidRPr="00552254" w14:paraId="6A8B67C9"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600455A8" w14:textId="77777777" w:rsidR="00552254" w:rsidRPr="007F2067" w:rsidRDefault="00552254" w:rsidP="007F2067">
            <w:pPr>
              <w:numPr>
                <w:ilvl w:val="0"/>
                <w:numId w:val="24"/>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156FC8D"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Карачаево-Черкесская Республика</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12383F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Карачаево-Черкесской Республики от 27 ноября 2012 г. № 91-РЗ</w:t>
            </w:r>
          </w:p>
        </w:tc>
      </w:tr>
      <w:tr w:rsidR="00552254" w:rsidRPr="00552254" w14:paraId="66EF131D"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11972EC" w14:textId="77777777" w:rsidR="00552254" w:rsidRPr="007F2067" w:rsidRDefault="00552254" w:rsidP="007F2067">
            <w:pPr>
              <w:numPr>
                <w:ilvl w:val="0"/>
                <w:numId w:val="25"/>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85A869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Кемеровская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3EA84A2"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Кемеровской области от 2 ноября 2012 г. № 101-ОЗ</w:t>
            </w:r>
          </w:p>
        </w:tc>
      </w:tr>
      <w:tr w:rsidR="00552254" w:rsidRPr="00552254" w14:paraId="5645BF7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CBD3EAF" w14:textId="77777777" w:rsidR="00552254" w:rsidRPr="007F2067" w:rsidRDefault="00552254" w:rsidP="007F2067">
            <w:pPr>
              <w:numPr>
                <w:ilvl w:val="0"/>
                <w:numId w:val="26"/>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31AC92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Кировская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5A356CD"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Кировской области от 29 ноября 2012 г. № 221-ЗО</w:t>
            </w:r>
          </w:p>
        </w:tc>
      </w:tr>
      <w:tr w:rsidR="00552254" w:rsidRPr="00552254" w14:paraId="794A743B"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CCEB2D6" w14:textId="77777777" w:rsidR="00552254" w:rsidRPr="007F2067" w:rsidRDefault="00552254" w:rsidP="007F2067">
            <w:pPr>
              <w:numPr>
                <w:ilvl w:val="0"/>
                <w:numId w:val="27"/>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0AF929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Костромская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A974BF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Костромской области от 30 ноября 2012 г. № 304-5-ЗКО</w:t>
            </w:r>
          </w:p>
        </w:tc>
      </w:tr>
      <w:tr w:rsidR="00552254" w:rsidRPr="00552254" w14:paraId="4DACADC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85A0767" w14:textId="77777777" w:rsidR="00552254" w:rsidRPr="007F2067" w:rsidRDefault="00552254" w:rsidP="007F2067">
            <w:pPr>
              <w:numPr>
                <w:ilvl w:val="0"/>
                <w:numId w:val="28"/>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0DAB99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Краснодарский край</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20E67B1"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Краснодарского края от 16 ноября 2012 г. № 2601-КЗ</w:t>
            </w:r>
          </w:p>
        </w:tc>
      </w:tr>
      <w:tr w:rsidR="00552254" w:rsidRPr="00552254" w14:paraId="405ABA50"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4932871" w14:textId="77777777" w:rsidR="00552254" w:rsidRPr="007F2067" w:rsidRDefault="00552254" w:rsidP="007F2067">
            <w:pPr>
              <w:numPr>
                <w:ilvl w:val="0"/>
                <w:numId w:val="29"/>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C837B0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Красноярский край</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B1283E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Красноярского края от 27 ноября 2012 г. № 3-756</w:t>
            </w:r>
          </w:p>
        </w:tc>
      </w:tr>
      <w:tr w:rsidR="00552254" w:rsidRPr="00552254" w14:paraId="08CD080B"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3AA6BE5" w14:textId="77777777" w:rsidR="00552254" w:rsidRPr="007F2067" w:rsidRDefault="00552254" w:rsidP="007F2067">
            <w:pPr>
              <w:numPr>
                <w:ilvl w:val="0"/>
                <w:numId w:val="30"/>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BFA326A"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Курганская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86D010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Курганской области от 28 ноября 2012 г. № 65</w:t>
            </w:r>
          </w:p>
        </w:tc>
      </w:tr>
      <w:tr w:rsidR="00552254" w:rsidRPr="00552254" w14:paraId="34F6C3AA"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CBA3EC6" w14:textId="77777777" w:rsidR="00552254" w:rsidRPr="007F2067" w:rsidRDefault="00552254" w:rsidP="007F2067">
            <w:pPr>
              <w:numPr>
                <w:ilvl w:val="0"/>
                <w:numId w:val="31"/>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007154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Курская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AC865D1"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Курской области от 23 ноября 2012 г. № 104-ЗКО</w:t>
            </w:r>
          </w:p>
        </w:tc>
      </w:tr>
      <w:tr w:rsidR="00552254" w:rsidRPr="00552254" w14:paraId="5EBD51D7"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9BD2832" w14:textId="77777777" w:rsidR="00552254" w:rsidRPr="007F2067" w:rsidRDefault="00552254" w:rsidP="007F2067">
            <w:pPr>
              <w:numPr>
                <w:ilvl w:val="0"/>
                <w:numId w:val="32"/>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8BC056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Липецкая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027B7A8"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Липецкой области от 8 ноября 2012 г. № 80-ОЗ</w:t>
            </w:r>
          </w:p>
        </w:tc>
      </w:tr>
      <w:tr w:rsidR="00552254" w:rsidRPr="00552254" w14:paraId="32F0CB3B"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1FF98C95" w14:textId="77777777" w:rsidR="00552254" w:rsidRPr="007F2067" w:rsidRDefault="00552254" w:rsidP="007F2067">
            <w:pPr>
              <w:numPr>
                <w:ilvl w:val="0"/>
                <w:numId w:val="33"/>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393040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Магаданская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A0F2AF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Магаданской области от 29 октября 2012 г. № 1539-ОЗ</w:t>
            </w:r>
          </w:p>
        </w:tc>
      </w:tr>
      <w:tr w:rsidR="00552254" w:rsidRPr="00552254" w14:paraId="1651D5AC"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5AB16D93" w14:textId="77777777" w:rsidR="00552254" w:rsidRPr="007F2067" w:rsidRDefault="00552254" w:rsidP="007F2067">
            <w:pPr>
              <w:numPr>
                <w:ilvl w:val="0"/>
                <w:numId w:val="34"/>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3C583C1"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Мурманская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B5C7DC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Мурманской области от 12 ноября 2012 г. № 1537-01-ЗМО</w:t>
            </w:r>
          </w:p>
        </w:tc>
      </w:tr>
      <w:tr w:rsidR="00552254" w:rsidRPr="00552254" w14:paraId="56EFABEA"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5C7ED890" w14:textId="77777777" w:rsidR="00552254" w:rsidRPr="007F2067" w:rsidRDefault="00552254" w:rsidP="007F2067">
            <w:pPr>
              <w:numPr>
                <w:ilvl w:val="0"/>
                <w:numId w:val="35"/>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946E52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Ненецкий автономный округ</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FD2D98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Ненецкого автономного округа от 27 ноября 2012 г. № 103-ОЗ</w:t>
            </w:r>
          </w:p>
        </w:tc>
      </w:tr>
      <w:tr w:rsidR="00552254" w:rsidRPr="00552254" w14:paraId="14F4700D"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3A31FBA" w14:textId="77777777" w:rsidR="00552254" w:rsidRPr="007F2067" w:rsidRDefault="00552254" w:rsidP="007F2067">
            <w:pPr>
              <w:numPr>
                <w:ilvl w:val="0"/>
                <w:numId w:val="36"/>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404F5BD"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Нижегородская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D54455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Нижегородской области от 21 ноября 2012 г. № 148-З</w:t>
            </w:r>
          </w:p>
        </w:tc>
      </w:tr>
      <w:tr w:rsidR="00552254" w:rsidRPr="00552254" w14:paraId="01BB3C42"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07B4F9C" w14:textId="77777777" w:rsidR="00552254" w:rsidRPr="007F2067" w:rsidRDefault="00552254" w:rsidP="007F2067">
            <w:pPr>
              <w:numPr>
                <w:ilvl w:val="0"/>
                <w:numId w:val="37"/>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5A9BF9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Новгородская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C277B8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Новгородской области от 31 октября 2012 г. № 149-ОЗ</w:t>
            </w:r>
          </w:p>
        </w:tc>
      </w:tr>
      <w:tr w:rsidR="00552254" w:rsidRPr="00552254" w14:paraId="67A7CAD1"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7036704" w14:textId="77777777" w:rsidR="00552254" w:rsidRPr="007F2067" w:rsidRDefault="00552254" w:rsidP="007F2067">
            <w:pPr>
              <w:numPr>
                <w:ilvl w:val="0"/>
                <w:numId w:val="38"/>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893B4A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Новосибирская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58703C1"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Новосибирской области от 16 октября 2003 г. № 142-ОЗ</w:t>
            </w:r>
          </w:p>
        </w:tc>
      </w:tr>
      <w:tr w:rsidR="00552254" w:rsidRPr="00552254" w14:paraId="7EBA469A"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2B1CAD9C" w14:textId="77777777" w:rsidR="00552254" w:rsidRPr="007F2067" w:rsidRDefault="00552254" w:rsidP="007F2067">
            <w:pPr>
              <w:numPr>
                <w:ilvl w:val="0"/>
                <w:numId w:val="39"/>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63D12EA"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Омская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00B5B4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Омской области от 29 ноября 2012 г. № 1488-ОЗ</w:t>
            </w:r>
          </w:p>
        </w:tc>
      </w:tr>
      <w:tr w:rsidR="00552254" w:rsidRPr="00552254" w14:paraId="07A018E6"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B33739C" w14:textId="77777777" w:rsidR="00552254" w:rsidRPr="007F2067" w:rsidRDefault="00552254" w:rsidP="007F2067">
            <w:pPr>
              <w:numPr>
                <w:ilvl w:val="0"/>
                <w:numId w:val="40"/>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FE716A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Оренбургская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F5C6BC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Оренбургской области от 14 ноября 2012 г. № 1156/343-V-ОЗ</w:t>
            </w:r>
          </w:p>
        </w:tc>
      </w:tr>
      <w:tr w:rsidR="00552254" w:rsidRPr="00552254" w14:paraId="2C874999"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23E7F457" w14:textId="77777777" w:rsidR="00552254" w:rsidRPr="007F2067" w:rsidRDefault="00552254" w:rsidP="007F2067">
            <w:pPr>
              <w:numPr>
                <w:ilvl w:val="0"/>
                <w:numId w:val="41"/>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4957DB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Орловская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60442E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Орловской области от 2 ноября 2012 г. № 1423-ОЗ</w:t>
            </w:r>
          </w:p>
        </w:tc>
      </w:tr>
      <w:tr w:rsidR="00552254" w:rsidRPr="00552254" w14:paraId="622A4E4C"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5D1F3677" w14:textId="77777777" w:rsidR="00552254" w:rsidRPr="007F2067" w:rsidRDefault="00552254" w:rsidP="007F2067">
            <w:pPr>
              <w:numPr>
                <w:ilvl w:val="0"/>
                <w:numId w:val="42"/>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17962CD"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Пензенская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8D017B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Пензенской области от 28 ноября 2012 г. № 2299-ЗПО</w:t>
            </w:r>
          </w:p>
        </w:tc>
      </w:tr>
      <w:tr w:rsidR="00552254" w:rsidRPr="00552254" w14:paraId="42722C00"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C0AA7D5" w14:textId="77777777" w:rsidR="00552254" w:rsidRPr="007F2067" w:rsidRDefault="00552254" w:rsidP="007F2067">
            <w:pPr>
              <w:numPr>
                <w:ilvl w:val="0"/>
                <w:numId w:val="43"/>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FD55147"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Пермский край</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59BBB6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Пермской области от 30 августа 2001 г. № 1685-296</w:t>
            </w:r>
          </w:p>
        </w:tc>
      </w:tr>
      <w:tr w:rsidR="00552254" w:rsidRPr="00552254" w14:paraId="7F767DEC"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10EC8F4" w14:textId="77777777" w:rsidR="00552254" w:rsidRPr="007F2067" w:rsidRDefault="00552254" w:rsidP="007F2067">
            <w:pPr>
              <w:numPr>
                <w:ilvl w:val="0"/>
                <w:numId w:val="44"/>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F40010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Приморский край</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574087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Приморского края от 13 ноября 2012 г. № 122-КЗ</w:t>
            </w:r>
          </w:p>
        </w:tc>
      </w:tr>
      <w:tr w:rsidR="00552254" w:rsidRPr="00552254" w14:paraId="4E662C1B"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FC9B0C1" w14:textId="77777777" w:rsidR="00552254" w:rsidRPr="007F2067" w:rsidRDefault="00552254" w:rsidP="007F2067">
            <w:pPr>
              <w:numPr>
                <w:ilvl w:val="0"/>
                <w:numId w:val="45"/>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78EDD3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Псковская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EC95F9F"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Псковской области от 5 октября 2012 г. № 1199-ОЗ</w:t>
            </w:r>
          </w:p>
        </w:tc>
      </w:tr>
      <w:tr w:rsidR="00552254" w:rsidRPr="00552254" w14:paraId="01DD784A"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0B6DD61" w14:textId="77777777" w:rsidR="00552254" w:rsidRPr="007F2067" w:rsidRDefault="00552254" w:rsidP="007F2067">
            <w:pPr>
              <w:numPr>
                <w:ilvl w:val="0"/>
                <w:numId w:val="46"/>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257965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Адыгея</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52FB271"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Адыгея от 26 ноября 2012 г. № 139</w:t>
            </w:r>
          </w:p>
        </w:tc>
      </w:tr>
      <w:tr w:rsidR="00552254" w:rsidRPr="00552254" w14:paraId="4E87E1C7"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285C5D31" w14:textId="77777777" w:rsidR="00552254" w:rsidRPr="007F2067" w:rsidRDefault="00552254" w:rsidP="007F2067">
            <w:pPr>
              <w:numPr>
                <w:ilvl w:val="0"/>
                <w:numId w:val="47"/>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A6FDE0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Алтай</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0A53FA8"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Алтай от 16 ноября 2012 г. № 58-РЗ</w:t>
            </w:r>
          </w:p>
        </w:tc>
      </w:tr>
      <w:tr w:rsidR="00552254" w:rsidRPr="00552254" w14:paraId="33E81AE8"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DED6FA6" w14:textId="77777777" w:rsidR="00552254" w:rsidRPr="007F2067" w:rsidRDefault="00552254" w:rsidP="007F2067">
            <w:pPr>
              <w:numPr>
                <w:ilvl w:val="0"/>
                <w:numId w:val="48"/>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8E123C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Башкортостан</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0262F0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Башкортостан от 29 октября 2012 г. № 592-З</w:t>
            </w:r>
          </w:p>
        </w:tc>
      </w:tr>
      <w:tr w:rsidR="00552254" w:rsidRPr="00552254" w14:paraId="072F0F82"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6A5D028E" w14:textId="77777777" w:rsidR="00552254" w:rsidRPr="007F2067" w:rsidRDefault="00552254" w:rsidP="007F2067">
            <w:pPr>
              <w:numPr>
                <w:ilvl w:val="0"/>
                <w:numId w:val="49"/>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D37FE58"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Бурятия</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8253A01"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Бурятия от 26 ноября 2002 г. № 145-III</w:t>
            </w:r>
          </w:p>
        </w:tc>
      </w:tr>
      <w:tr w:rsidR="00552254" w:rsidRPr="00552254" w14:paraId="3FF6CDDE"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372AB38" w14:textId="77777777" w:rsidR="00552254" w:rsidRPr="007F2067" w:rsidRDefault="00552254" w:rsidP="007F2067">
            <w:pPr>
              <w:numPr>
                <w:ilvl w:val="0"/>
                <w:numId w:val="50"/>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11F57A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Дагестан</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A71EF51"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Дагестан от 29 ноября 2012 г. № 79</w:t>
            </w:r>
          </w:p>
        </w:tc>
      </w:tr>
      <w:tr w:rsidR="00552254" w:rsidRPr="00552254" w14:paraId="5D07A646"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A449683" w14:textId="77777777" w:rsidR="00552254" w:rsidRPr="007F2067" w:rsidRDefault="00552254" w:rsidP="007F2067">
            <w:pPr>
              <w:numPr>
                <w:ilvl w:val="0"/>
                <w:numId w:val="51"/>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44F09C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Ингушетия</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736668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Ингушетия от 29 ноября 2012 г. № 35-РЗ</w:t>
            </w:r>
          </w:p>
        </w:tc>
      </w:tr>
      <w:tr w:rsidR="00552254" w:rsidRPr="00552254" w14:paraId="486AA8A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982C0D9" w14:textId="77777777" w:rsidR="00552254" w:rsidRPr="007F2067" w:rsidRDefault="00552254" w:rsidP="007F2067">
            <w:pPr>
              <w:numPr>
                <w:ilvl w:val="0"/>
                <w:numId w:val="52"/>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82CEA2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Калмыкия</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E1F78D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Калмыкия от 1 марта 2013 года № 412-IV-З</w:t>
            </w:r>
          </w:p>
        </w:tc>
      </w:tr>
      <w:tr w:rsidR="00552254" w:rsidRPr="00552254" w14:paraId="129DC26B"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ED476C4" w14:textId="77777777" w:rsidR="00552254" w:rsidRPr="007F2067" w:rsidRDefault="00552254" w:rsidP="007F2067">
            <w:pPr>
              <w:numPr>
                <w:ilvl w:val="0"/>
                <w:numId w:val="53"/>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7DD193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Карелия</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81D2EEA"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Карелия от 30 декабря 1999 г. № 384-ЗРК</w:t>
            </w:r>
          </w:p>
        </w:tc>
      </w:tr>
      <w:tr w:rsidR="00552254" w:rsidRPr="00552254" w14:paraId="3B21245F"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9383CA4" w14:textId="77777777" w:rsidR="00552254" w:rsidRPr="007F2067" w:rsidRDefault="00552254" w:rsidP="007F2067">
            <w:pPr>
              <w:numPr>
                <w:ilvl w:val="0"/>
                <w:numId w:val="54"/>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D7B3B2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Коми</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B98AC91"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Коми от 29 ноября 2012 г. № 87-РЗ</w:t>
            </w:r>
          </w:p>
        </w:tc>
      </w:tr>
      <w:tr w:rsidR="00552254" w:rsidRPr="00552254" w14:paraId="42F6E2B6"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17D275C" w14:textId="77777777" w:rsidR="00552254" w:rsidRPr="007F2067" w:rsidRDefault="00552254" w:rsidP="007F2067">
            <w:pPr>
              <w:numPr>
                <w:ilvl w:val="0"/>
                <w:numId w:val="55"/>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95B958A"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Марий Эл</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984B3E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Марий Эл от 27 октября 2011 г. № 59-З</w:t>
            </w:r>
          </w:p>
        </w:tc>
      </w:tr>
      <w:tr w:rsidR="00552254" w:rsidRPr="00552254" w14:paraId="6BF41F52"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14643DA1" w14:textId="77777777" w:rsidR="00552254" w:rsidRPr="007F2067" w:rsidRDefault="00552254" w:rsidP="007F2067">
            <w:pPr>
              <w:numPr>
                <w:ilvl w:val="0"/>
                <w:numId w:val="56"/>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49D175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Мордовия</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99533E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Мордовия от 20 ноября 2012 г. № 78-З</w:t>
            </w:r>
          </w:p>
        </w:tc>
      </w:tr>
      <w:tr w:rsidR="00552254" w:rsidRPr="00552254" w14:paraId="7B1E5CD3"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F626BE0" w14:textId="77777777" w:rsidR="00552254" w:rsidRPr="007F2067" w:rsidRDefault="00552254" w:rsidP="007F2067">
            <w:pPr>
              <w:numPr>
                <w:ilvl w:val="0"/>
                <w:numId w:val="57"/>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DD1372F"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Саха (Якутия)</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E3ED28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Саха (Якутия) от 07 ноября 2013 1231-з № 17-v</w:t>
            </w:r>
          </w:p>
        </w:tc>
      </w:tr>
      <w:tr w:rsidR="00552254" w:rsidRPr="00552254" w14:paraId="071F0A7B"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56DC133F" w14:textId="77777777" w:rsidR="00552254" w:rsidRPr="007F2067" w:rsidRDefault="00552254" w:rsidP="007F2067">
            <w:pPr>
              <w:numPr>
                <w:ilvl w:val="0"/>
                <w:numId w:val="58"/>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3DB36D2"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Северная Осетия – Алания</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BD2F57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Северная Осетия – Алания от 13 декабря 2012 г. № 46-РЗ</w:t>
            </w:r>
          </w:p>
        </w:tc>
      </w:tr>
      <w:tr w:rsidR="00552254" w:rsidRPr="00552254" w14:paraId="33C70DEA"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CE1D205" w14:textId="77777777" w:rsidR="00552254" w:rsidRPr="007F2067" w:rsidRDefault="00552254" w:rsidP="007F2067">
            <w:pPr>
              <w:numPr>
                <w:ilvl w:val="0"/>
                <w:numId w:val="59"/>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E42F2A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Татарстан</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9635BD7"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Татарстан от 29 сентября 2012 г. № 65-ЗРТ</w:t>
            </w:r>
          </w:p>
        </w:tc>
      </w:tr>
      <w:tr w:rsidR="00552254" w:rsidRPr="00552254" w14:paraId="37D4C26A"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66D966F" w14:textId="77777777" w:rsidR="00552254" w:rsidRPr="007F2067" w:rsidRDefault="00552254" w:rsidP="007F2067">
            <w:pPr>
              <w:numPr>
                <w:ilvl w:val="0"/>
                <w:numId w:val="60"/>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53104A7"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Тыва</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48C5CE7"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Тыва от 24 ноября 2014 г. № 5-ЗРТ</w:t>
            </w:r>
          </w:p>
        </w:tc>
      </w:tr>
      <w:tr w:rsidR="00552254" w:rsidRPr="00552254" w14:paraId="606EEEE0"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83334B2" w14:textId="77777777" w:rsidR="00552254" w:rsidRPr="007F2067" w:rsidRDefault="00552254" w:rsidP="007F2067">
            <w:pPr>
              <w:numPr>
                <w:ilvl w:val="0"/>
                <w:numId w:val="61"/>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F7988D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Республика Хакасия</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483D428"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Республики Хакасия от 5 октября 2012 г. № 90-ЗРХ</w:t>
            </w:r>
          </w:p>
        </w:tc>
      </w:tr>
      <w:tr w:rsidR="00552254" w:rsidRPr="00552254" w14:paraId="7E103D65"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1ACEFA3E" w14:textId="77777777" w:rsidR="00552254" w:rsidRPr="007F2067" w:rsidRDefault="00552254" w:rsidP="007F2067">
            <w:pPr>
              <w:numPr>
                <w:ilvl w:val="0"/>
                <w:numId w:val="62"/>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162E17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Ростовская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970238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Ростовской области от 10 мая 2012 г. № 843-ЗС</w:t>
            </w:r>
          </w:p>
        </w:tc>
      </w:tr>
      <w:tr w:rsidR="00552254" w:rsidRPr="00552254" w14:paraId="2BA2A620"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50104AD8" w14:textId="77777777" w:rsidR="00552254" w:rsidRPr="007F2067" w:rsidRDefault="00552254" w:rsidP="007F2067">
            <w:pPr>
              <w:numPr>
                <w:ilvl w:val="0"/>
                <w:numId w:val="63"/>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C1423C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Рязанская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BAC4A13"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Рязанской области от 8 ноября 2012 г. № 82-ОЗ</w:t>
            </w:r>
          </w:p>
        </w:tc>
      </w:tr>
      <w:tr w:rsidR="00552254" w:rsidRPr="00552254" w14:paraId="726B5D6B"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19CBF0B2" w14:textId="77777777" w:rsidR="00552254" w:rsidRPr="007F2067" w:rsidRDefault="00552254" w:rsidP="007F2067">
            <w:pPr>
              <w:numPr>
                <w:ilvl w:val="0"/>
                <w:numId w:val="64"/>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FDD92B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Самарская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251425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Самарской области от 27 ноября 2012 г. № 117-ГД</w:t>
            </w:r>
          </w:p>
        </w:tc>
      </w:tr>
      <w:tr w:rsidR="00552254" w:rsidRPr="00552254" w14:paraId="3595B4CC"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1BEBD333" w14:textId="77777777" w:rsidR="00552254" w:rsidRPr="007F2067" w:rsidRDefault="00552254" w:rsidP="007F2067">
            <w:pPr>
              <w:numPr>
                <w:ilvl w:val="0"/>
                <w:numId w:val="65"/>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11212C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Саратовская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D6778E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Саратовской области от 13 ноября 2012 г. № 167-ЗСО</w:t>
            </w:r>
          </w:p>
        </w:tc>
      </w:tr>
      <w:tr w:rsidR="00552254" w:rsidRPr="00552254" w14:paraId="5DFD3852"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B45B439" w14:textId="77777777" w:rsidR="00552254" w:rsidRPr="007F2067" w:rsidRDefault="00552254" w:rsidP="007F2067">
            <w:pPr>
              <w:numPr>
                <w:ilvl w:val="0"/>
                <w:numId w:val="66"/>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C1FDECD"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Сахалинская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DB32E1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Сахалинской области от 12 октября 2012 г. № 93-ЗО</w:t>
            </w:r>
          </w:p>
        </w:tc>
      </w:tr>
      <w:tr w:rsidR="00552254" w:rsidRPr="00552254" w14:paraId="0046EC33"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566692B4" w14:textId="77777777" w:rsidR="00552254" w:rsidRPr="007F2067" w:rsidRDefault="00552254" w:rsidP="007F2067">
            <w:pPr>
              <w:numPr>
                <w:ilvl w:val="0"/>
                <w:numId w:val="67"/>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816F95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Свердловская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467E19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Свердловской области от 21 ноября 2012 г. № 87-ОЗ</w:t>
            </w:r>
          </w:p>
        </w:tc>
      </w:tr>
      <w:tr w:rsidR="00552254" w:rsidRPr="00552254" w14:paraId="7B02F418"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BE021CA" w14:textId="77777777" w:rsidR="00552254" w:rsidRPr="007F2067" w:rsidRDefault="00552254" w:rsidP="007F2067">
            <w:pPr>
              <w:numPr>
                <w:ilvl w:val="0"/>
                <w:numId w:val="68"/>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07D243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Смоленская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BE428ED"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Смоленской области от 19 ноября 2012 г. № 90-З</w:t>
            </w:r>
          </w:p>
        </w:tc>
      </w:tr>
      <w:tr w:rsidR="00552254" w:rsidRPr="00552254" w14:paraId="413B024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B5B416B" w14:textId="77777777" w:rsidR="00552254" w:rsidRPr="007F2067" w:rsidRDefault="00552254" w:rsidP="007F2067">
            <w:pPr>
              <w:numPr>
                <w:ilvl w:val="0"/>
                <w:numId w:val="69"/>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6E973B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Ставропольский край</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5094F7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Ставропольского края от 15 октября 2012 г. № 96-КЗ</w:t>
            </w:r>
          </w:p>
        </w:tc>
      </w:tr>
      <w:tr w:rsidR="00552254" w:rsidRPr="00552254" w14:paraId="34FA484F"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FD2C9B7" w14:textId="77777777" w:rsidR="00552254" w:rsidRPr="007F2067" w:rsidRDefault="00552254" w:rsidP="007F2067">
            <w:pPr>
              <w:numPr>
                <w:ilvl w:val="0"/>
                <w:numId w:val="70"/>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491313F"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Тамбовская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11B0777"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Тамбовской области от 30 октября 2012 г. № 204-З</w:t>
            </w:r>
          </w:p>
        </w:tc>
      </w:tr>
      <w:tr w:rsidR="00552254" w:rsidRPr="00552254" w14:paraId="77E7293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0B4BDB8" w14:textId="77777777" w:rsidR="00552254" w:rsidRPr="007F2067" w:rsidRDefault="00552254" w:rsidP="007F2067">
            <w:pPr>
              <w:numPr>
                <w:ilvl w:val="0"/>
                <w:numId w:val="71"/>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0DEE61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Тверская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22E5E5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Тверской области от 29 ноября 2012 г. № 110-ЗО</w:t>
            </w:r>
          </w:p>
        </w:tc>
      </w:tr>
      <w:tr w:rsidR="00552254" w:rsidRPr="00552254" w14:paraId="480D4955"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7A24AB72" w14:textId="77777777" w:rsidR="00552254" w:rsidRPr="007F2067" w:rsidRDefault="00552254" w:rsidP="007F2067">
            <w:pPr>
              <w:numPr>
                <w:ilvl w:val="0"/>
                <w:numId w:val="72"/>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BD2227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Томская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781C27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Томской области от 9 ноября 2012 г. № 199-ОЗ</w:t>
            </w:r>
          </w:p>
        </w:tc>
      </w:tr>
      <w:tr w:rsidR="00552254" w:rsidRPr="00552254" w14:paraId="34E650C7"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0C32B74" w14:textId="77777777" w:rsidR="00552254" w:rsidRPr="007F2067" w:rsidRDefault="00552254" w:rsidP="007F2067">
            <w:pPr>
              <w:numPr>
                <w:ilvl w:val="0"/>
                <w:numId w:val="73"/>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A66D85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Тульская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6870561"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Тульской области от 14 ноября 2012 г. № 1833-ЗТО</w:t>
            </w:r>
          </w:p>
        </w:tc>
      </w:tr>
      <w:tr w:rsidR="00552254" w:rsidRPr="00552254" w14:paraId="4CF3CCC0"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2B5A38F" w14:textId="77777777" w:rsidR="00552254" w:rsidRPr="007F2067" w:rsidRDefault="00552254" w:rsidP="007F2067">
            <w:pPr>
              <w:numPr>
                <w:ilvl w:val="0"/>
                <w:numId w:val="74"/>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D506072"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Тюменская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F90B16F"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Тюменской области от 27 ноября 2012 г. № 96</w:t>
            </w:r>
          </w:p>
        </w:tc>
      </w:tr>
      <w:tr w:rsidR="00552254" w:rsidRPr="00552254" w14:paraId="1FA318B4"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002BFB6" w14:textId="77777777" w:rsidR="00552254" w:rsidRPr="007F2067" w:rsidRDefault="00552254" w:rsidP="007F2067">
            <w:pPr>
              <w:numPr>
                <w:ilvl w:val="0"/>
                <w:numId w:val="75"/>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4817A6A"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Удмуртская Республика</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642116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Удмуртской Республики от 28 ноября 2012 г. № 63-РЗ</w:t>
            </w:r>
          </w:p>
        </w:tc>
      </w:tr>
      <w:tr w:rsidR="00552254" w:rsidRPr="00552254" w14:paraId="0CEB5091"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4EF77B45" w14:textId="77777777" w:rsidR="00552254" w:rsidRPr="007F2067" w:rsidRDefault="00552254" w:rsidP="007F2067">
            <w:pPr>
              <w:numPr>
                <w:ilvl w:val="0"/>
                <w:numId w:val="76"/>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740E3A8"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Ульяновская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F6A527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Ульяновской области от 2 октября 2012 г. № 129-ЗО</w:t>
            </w:r>
          </w:p>
        </w:tc>
      </w:tr>
      <w:tr w:rsidR="00552254" w:rsidRPr="00552254" w14:paraId="54AAEDA0"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A7E8545" w14:textId="77777777" w:rsidR="00552254" w:rsidRPr="007F2067" w:rsidRDefault="00552254" w:rsidP="007F2067">
            <w:pPr>
              <w:numPr>
                <w:ilvl w:val="0"/>
                <w:numId w:val="77"/>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2CB838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Хабаровский край</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482B01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Хабаровского края от 10 ноября 2005 г. № 308</w:t>
            </w:r>
          </w:p>
        </w:tc>
      </w:tr>
      <w:tr w:rsidR="00552254" w:rsidRPr="00552254" w14:paraId="5FDC0B93"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C6AE9AB" w14:textId="77777777" w:rsidR="00552254" w:rsidRPr="007F2067" w:rsidRDefault="00552254" w:rsidP="007F2067">
            <w:pPr>
              <w:numPr>
                <w:ilvl w:val="0"/>
                <w:numId w:val="78"/>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C931717"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Ханты-Мансийский автономный округ − Югра</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1E9C29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Ханты-Мансийского автономного округа − Югры от 9 ноября 2012 г. № 122-ОЗ</w:t>
            </w:r>
          </w:p>
        </w:tc>
      </w:tr>
      <w:tr w:rsidR="00552254" w:rsidRPr="00552254" w14:paraId="7844F56B"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17B500FD" w14:textId="77777777" w:rsidR="00552254" w:rsidRPr="007F2067" w:rsidRDefault="00552254" w:rsidP="007F2067">
            <w:pPr>
              <w:numPr>
                <w:ilvl w:val="0"/>
                <w:numId w:val="79"/>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5F3A3AF"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Челябинская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3EDB25C6"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Челябинской области от 25 октября 2012 г. № 396-ЗО</w:t>
            </w:r>
          </w:p>
        </w:tc>
      </w:tr>
      <w:tr w:rsidR="00552254" w:rsidRPr="00552254" w14:paraId="4BBBE3E3"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887F792" w14:textId="77777777" w:rsidR="00552254" w:rsidRPr="007F2067" w:rsidRDefault="00552254" w:rsidP="007F2067">
            <w:pPr>
              <w:numPr>
                <w:ilvl w:val="0"/>
                <w:numId w:val="80"/>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63314C8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Чеченская Республика</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55151C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Чеченской Республики от 26 ноября 2012 г. № 32-РЗ</w:t>
            </w:r>
          </w:p>
        </w:tc>
      </w:tr>
      <w:tr w:rsidR="00552254" w:rsidRPr="00552254" w14:paraId="33E16D2A"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02226126" w14:textId="77777777" w:rsidR="00552254" w:rsidRPr="007F2067" w:rsidRDefault="00552254" w:rsidP="007F2067">
            <w:pPr>
              <w:numPr>
                <w:ilvl w:val="0"/>
                <w:numId w:val="81"/>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BF58E92"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Чувашская Республика</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166B77D9"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Чувашской Республики от 23 июля 2001 г. № 38</w:t>
            </w:r>
          </w:p>
        </w:tc>
      </w:tr>
      <w:tr w:rsidR="00552254" w:rsidRPr="00552254" w14:paraId="0AA33EF1"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6A25B9F9" w14:textId="77777777" w:rsidR="00552254" w:rsidRPr="007F2067" w:rsidRDefault="00552254" w:rsidP="007F2067">
            <w:pPr>
              <w:numPr>
                <w:ilvl w:val="0"/>
                <w:numId w:val="82"/>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445C7DDE"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Чукотский автономный округ</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2B558385"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Чукотского автономного округа от 8 октября 2012 г. № 71-ОЗ</w:t>
            </w:r>
          </w:p>
        </w:tc>
      </w:tr>
      <w:tr w:rsidR="00552254" w:rsidRPr="00552254" w14:paraId="21D455B0"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33B24AD0" w14:textId="77777777" w:rsidR="00552254" w:rsidRPr="007F2067" w:rsidRDefault="00552254" w:rsidP="007F2067">
            <w:pPr>
              <w:numPr>
                <w:ilvl w:val="0"/>
                <w:numId w:val="83"/>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59ECEE4B"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Ямало-Ненецкий автономный округ</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17EA030"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Закон Ямало-Ненецкого автономного округа от 28 сентября 2012 г. № 83-ЗАО</w:t>
            </w:r>
          </w:p>
        </w:tc>
      </w:tr>
      <w:tr w:rsidR="00552254" w:rsidRPr="00552254" w14:paraId="7B3DAFB7" w14:textId="77777777" w:rsidTr="009B378D">
        <w:trPr>
          <w:cantSplit/>
          <w:trHeight w:val="20"/>
          <w:tblCellSpacing w:w="37" w:type="dxa"/>
        </w:trPr>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tcPr>
          <w:p w14:paraId="69E80B57" w14:textId="77777777" w:rsidR="00552254" w:rsidRPr="007F2067" w:rsidRDefault="00552254" w:rsidP="007F2067">
            <w:pPr>
              <w:numPr>
                <w:ilvl w:val="0"/>
                <w:numId w:val="84"/>
              </w:numPr>
              <w:spacing w:after="0" w:line="240" w:lineRule="auto"/>
              <w:ind w:left="420"/>
              <w:rPr>
                <w:rFonts w:ascii="Times New Roman" w:eastAsia="Times New Roman" w:hAnsi="Times New Roman" w:cs="Times New Roman"/>
                <w:color w:val="000000"/>
                <w:sz w:val="16"/>
                <w:szCs w:val="16"/>
                <w:lang w:eastAsia="ru-RU"/>
              </w:rPr>
            </w:pP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0607F09C"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Ярославская область</w:t>
            </w:r>
          </w:p>
        </w:tc>
        <w:tc>
          <w:tcPr>
            <w:tcW w:w="0" w:type="auto"/>
            <w:tcBorders>
              <w:top w:val="outset" w:sz="6" w:space="0" w:color="auto"/>
              <w:left w:val="outset" w:sz="6" w:space="0" w:color="auto"/>
              <w:bottom w:val="outset" w:sz="6" w:space="0" w:color="auto"/>
              <w:right w:val="outset" w:sz="6" w:space="0" w:color="auto"/>
            </w:tcBorders>
            <w:tcMar>
              <w:top w:w="105" w:type="dxa"/>
              <w:left w:w="150" w:type="dxa"/>
              <w:bottom w:w="150" w:type="dxa"/>
              <w:right w:w="150" w:type="dxa"/>
            </w:tcMar>
            <w:hideMark/>
          </w:tcPr>
          <w:p w14:paraId="79A648A4" w14:textId="77777777" w:rsidR="00552254" w:rsidRPr="007F2067" w:rsidRDefault="00552254" w:rsidP="007F2067">
            <w:pPr>
              <w:spacing w:after="0" w:line="240" w:lineRule="auto"/>
              <w:rPr>
                <w:rFonts w:ascii="Times New Roman" w:eastAsia="Times New Roman" w:hAnsi="Times New Roman" w:cs="Times New Roman"/>
                <w:color w:val="000000"/>
                <w:sz w:val="16"/>
                <w:szCs w:val="16"/>
                <w:lang w:eastAsia="ru-RU"/>
              </w:rPr>
            </w:pPr>
            <w:r w:rsidRPr="007F2067">
              <w:rPr>
                <w:rFonts w:ascii="Times New Roman" w:eastAsia="Times New Roman" w:hAnsi="Times New Roman" w:cs="Times New Roman"/>
                <w:color w:val="000000"/>
                <w:sz w:val="16"/>
                <w:szCs w:val="16"/>
                <w:lang w:eastAsia="ru-RU"/>
              </w:rPr>
              <w:t xml:space="preserve">Закон Ярославской области от 8 ноября </w:t>
            </w:r>
          </w:p>
        </w:tc>
      </w:tr>
    </w:tbl>
    <w:p w14:paraId="088AEE4E" w14:textId="77777777" w:rsidR="00552254" w:rsidRPr="00FB4734" w:rsidRDefault="00552254" w:rsidP="00FB4734">
      <w:pPr>
        <w:pStyle w:val="a3"/>
        <w:rPr>
          <w:rFonts w:ascii="Times New Roman" w:hAnsi="Times New Roman" w:cs="Times New Roman"/>
          <w:sz w:val="24"/>
          <w:szCs w:val="24"/>
        </w:rPr>
      </w:pPr>
    </w:p>
    <w:sectPr w:rsidR="00552254" w:rsidRPr="00FB4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0CA1"/>
    <w:multiLevelType w:val="hybridMultilevel"/>
    <w:tmpl w:val="3944612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453995"/>
    <w:multiLevelType w:val="multilevel"/>
    <w:tmpl w:val="7FC8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608D9"/>
    <w:multiLevelType w:val="multilevel"/>
    <w:tmpl w:val="270A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71BFE"/>
    <w:multiLevelType w:val="multilevel"/>
    <w:tmpl w:val="2588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5535C"/>
    <w:multiLevelType w:val="multilevel"/>
    <w:tmpl w:val="4A32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8056F8"/>
    <w:multiLevelType w:val="multilevel"/>
    <w:tmpl w:val="74CC1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23D07"/>
    <w:multiLevelType w:val="multilevel"/>
    <w:tmpl w:val="044E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D66F8"/>
    <w:multiLevelType w:val="multilevel"/>
    <w:tmpl w:val="F6C6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315441"/>
    <w:multiLevelType w:val="multilevel"/>
    <w:tmpl w:val="2472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162361"/>
    <w:multiLevelType w:val="multilevel"/>
    <w:tmpl w:val="0672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1B4687"/>
    <w:multiLevelType w:val="multilevel"/>
    <w:tmpl w:val="C9C4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FE21FC"/>
    <w:multiLevelType w:val="multilevel"/>
    <w:tmpl w:val="F118E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E3775C"/>
    <w:multiLevelType w:val="multilevel"/>
    <w:tmpl w:val="C210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701F79"/>
    <w:multiLevelType w:val="multilevel"/>
    <w:tmpl w:val="40E2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80116C"/>
    <w:multiLevelType w:val="multilevel"/>
    <w:tmpl w:val="0D140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BB5A34"/>
    <w:multiLevelType w:val="multilevel"/>
    <w:tmpl w:val="9D069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014A0B"/>
    <w:multiLevelType w:val="multilevel"/>
    <w:tmpl w:val="AC4A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CD7627"/>
    <w:multiLevelType w:val="multilevel"/>
    <w:tmpl w:val="10AE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502AA6"/>
    <w:multiLevelType w:val="multilevel"/>
    <w:tmpl w:val="D7E8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944346"/>
    <w:multiLevelType w:val="multilevel"/>
    <w:tmpl w:val="2D10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E30BA0"/>
    <w:multiLevelType w:val="multilevel"/>
    <w:tmpl w:val="6C7A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F735D3"/>
    <w:multiLevelType w:val="multilevel"/>
    <w:tmpl w:val="5D34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CF0C0A"/>
    <w:multiLevelType w:val="multilevel"/>
    <w:tmpl w:val="FE66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162BD4"/>
    <w:multiLevelType w:val="multilevel"/>
    <w:tmpl w:val="520E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2275D1"/>
    <w:multiLevelType w:val="multilevel"/>
    <w:tmpl w:val="54C2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59352F"/>
    <w:multiLevelType w:val="multilevel"/>
    <w:tmpl w:val="079C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691BCE"/>
    <w:multiLevelType w:val="multilevel"/>
    <w:tmpl w:val="EA20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881EE6"/>
    <w:multiLevelType w:val="hybridMultilevel"/>
    <w:tmpl w:val="2F7AC71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93344AB"/>
    <w:multiLevelType w:val="multilevel"/>
    <w:tmpl w:val="1538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DA23D2"/>
    <w:multiLevelType w:val="multilevel"/>
    <w:tmpl w:val="C316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123191"/>
    <w:multiLevelType w:val="multilevel"/>
    <w:tmpl w:val="A930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750964"/>
    <w:multiLevelType w:val="multilevel"/>
    <w:tmpl w:val="FFF8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81655A"/>
    <w:multiLevelType w:val="multilevel"/>
    <w:tmpl w:val="EBEA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48B703F"/>
    <w:multiLevelType w:val="multilevel"/>
    <w:tmpl w:val="C00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91591C"/>
    <w:multiLevelType w:val="multilevel"/>
    <w:tmpl w:val="8DA2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2169CA"/>
    <w:multiLevelType w:val="multilevel"/>
    <w:tmpl w:val="909AF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F33847"/>
    <w:multiLevelType w:val="multilevel"/>
    <w:tmpl w:val="63983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D923A31"/>
    <w:multiLevelType w:val="multilevel"/>
    <w:tmpl w:val="3A9A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DF23E6D"/>
    <w:multiLevelType w:val="multilevel"/>
    <w:tmpl w:val="3342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0926DD9"/>
    <w:multiLevelType w:val="multilevel"/>
    <w:tmpl w:val="B98A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354F34"/>
    <w:multiLevelType w:val="multilevel"/>
    <w:tmpl w:val="8C04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B60E4F"/>
    <w:multiLevelType w:val="multilevel"/>
    <w:tmpl w:val="5D200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4B5147B"/>
    <w:multiLevelType w:val="multilevel"/>
    <w:tmpl w:val="BE80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4C2144B"/>
    <w:multiLevelType w:val="multilevel"/>
    <w:tmpl w:val="575E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55D35A6"/>
    <w:multiLevelType w:val="hybridMultilevel"/>
    <w:tmpl w:val="CB60D4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45AA4303"/>
    <w:multiLevelType w:val="multilevel"/>
    <w:tmpl w:val="0DEE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631071E"/>
    <w:multiLevelType w:val="multilevel"/>
    <w:tmpl w:val="9118C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5D1F79"/>
    <w:multiLevelType w:val="multilevel"/>
    <w:tmpl w:val="49A4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7B06314"/>
    <w:multiLevelType w:val="multilevel"/>
    <w:tmpl w:val="852A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7F13312"/>
    <w:multiLevelType w:val="hybridMultilevel"/>
    <w:tmpl w:val="D496085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4B194C77"/>
    <w:multiLevelType w:val="multilevel"/>
    <w:tmpl w:val="7184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B4300D2"/>
    <w:multiLevelType w:val="multilevel"/>
    <w:tmpl w:val="61E6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C301C54"/>
    <w:multiLevelType w:val="multilevel"/>
    <w:tmpl w:val="E2C4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E6414E1"/>
    <w:multiLevelType w:val="multilevel"/>
    <w:tmpl w:val="79BC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EAE212B"/>
    <w:multiLevelType w:val="multilevel"/>
    <w:tmpl w:val="3324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2FE2727"/>
    <w:multiLevelType w:val="multilevel"/>
    <w:tmpl w:val="6F1C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31C18DD"/>
    <w:multiLevelType w:val="multilevel"/>
    <w:tmpl w:val="3386E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33A2B9D"/>
    <w:multiLevelType w:val="multilevel"/>
    <w:tmpl w:val="B7D8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4FA5103"/>
    <w:multiLevelType w:val="multilevel"/>
    <w:tmpl w:val="6FE4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6CB7051"/>
    <w:multiLevelType w:val="multilevel"/>
    <w:tmpl w:val="6B5AC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83D7589"/>
    <w:multiLevelType w:val="multilevel"/>
    <w:tmpl w:val="9FA4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BDE27B6"/>
    <w:multiLevelType w:val="multilevel"/>
    <w:tmpl w:val="3C12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D8048BB"/>
    <w:multiLevelType w:val="multilevel"/>
    <w:tmpl w:val="BFE2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F557FFD"/>
    <w:multiLevelType w:val="multilevel"/>
    <w:tmpl w:val="D110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31561AC"/>
    <w:multiLevelType w:val="multilevel"/>
    <w:tmpl w:val="B4B63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83039BB"/>
    <w:multiLevelType w:val="multilevel"/>
    <w:tmpl w:val="0BD6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A6313B2"/>
    <w:multiLevelType w:val="multilevel"/>
    <w:tmpl w:val="7F2E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B864307"/>
    <w:multiLevelType w:val="multilevel"/>
    <w:tmpl w:val="708C2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C8576B9"/>
    <w:multiLevelType w:val="multilevel"/>
    <w:tmpl w:val="D07C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DC33187"/>
    <w:multiLevelType w:val="multilevel"/>
    <w:tmpl w:val="85BCE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FD33991"/>
    <w:multiLevelType w:val="multilevel"/>
    <w:tmpl w:val="656E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1F34C0C"/>
    <w:multiLevelType w:val="multilevel"/>
    <w:tmpl w:val="5DC4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2882126"/>
    <w:multiLevelType w:val="multilevel"/>
    <w:tmpl w:val="F104E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4680217"/>
    <w:multiLevelType w:val="multilevel"/>
    <w:tmpl w:val="9F6C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4CC0781"/>
    <w:multiLevelType w:val="multilevel"/>
    <w:tmpl w:val="07385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50B65EA"/>
    <w:multiLevelType w:val="multilevel"/>
    <w:tmpl w:val="3A14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50E6F7F"/>
    <w:multiLevelType w:val="hybridMultilevel"/>
    <w:tmpl w:val="EC761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51732EF"/>
    <w:multiLevelType w:val="multilevel"/>
    <w:tmpl w:val="8DE0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7AE31B5"/>
    <w:multiLevelType w:val="multilevel"/>
    <w:tmpl w:val="6A08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9FC0C7D"/>
    <w:multiLevelType w:val="multilevel"/>
    <w:tmpl w:val="91DA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AD872E8"/>
    <w:multiLevelType w:val="multilevel"/>
    <w:tmpl w:val="202C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B2F0A23"/>
    <w:multiLevelType w:val="multilevel"/>
    <w:tmpl w:val="198ED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B3561E8"/>
    <w:multiLevelType w:val="multilevel"/>
    <w:tmpl w:val="ADB4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E8D3E49"/>
    <w:multiLevelType w:val="multilevel"/>
    <w:tmpl w:val="7994C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6"/>
  </w:num>
  <w:num w:numId="2">
    <w:abstractNumId w:val="44"/>
  </w:num>
  <w:num w:numId="3">
    <w:abstractNumId w:val="27"/>
  </w:num>
  <w:num w:numId="4">
    <w:abstractNumId w:val="49"/>
  </w:num>
  <w:num w:numId="5">
    <w:abstractNumId w:val="0"/>
  </w:num>
  <w:num w:numId="6">
    <w:abstractNumId w:val="18"/>
    <w:lvlOverride w:ilvl="0">
      <w:startOverride w:val="7"/>
    </w:lvlOverride>
  </w:num>
  <w:num w:numId="7">
    <w:abstractNumId w:val="28"/>
    <w:lvlOverride w:ilvl="0">
      <w:startOverride w:val="8"/>
    </w:lvlOverride>
  </w:num>
  <w:num w:numId="8">
    <w:abstractNumId w:val="39"/>
    <w:lvlOverride w:ilvl="0">
      <w:startOverride w:val="9"/>
    </w:lvlOverride>
  </w:num>
  <w:num w:numId="9">
    <w:abstractNumId w:val="78"/>
    <w:lvlOverride w:ilvl="0">
      <w:startOverride w:val="10"/>
    </w:lvlOverride>
  </w:num>
  <w:num w:numId="10">
    <w:abstractNumId w:val="11"/>
    <w:lvlOverride w:ilvl="0">
      <w:startOverride w:val="11"/>
    </w:lvlOverride>
  </w:num>
  <w:num w:numId="11">
    <w:abstractNumId w:val="71"/>
    <w:lvlOverride w:ilvl="0">
      <w:startOverride w:val="12"/>
    </w:lvlOverride>
  </w:num>
  <w:num w:numId="12">
    <w:abstractNumId w:val="6"/>
    <w:lvlOverride w:ilvl="0">
      <w:startOverride w:val="13"/>
    </w:lvlOverride>
  </w:num>
  <w:num w:numId="13">
    <w:abstractNumId w:val="67"/>
    <w:lvlOverride w:ilvl="0">
      <w:startOverride w:val="14"/>
    </w:lvlOverride>
  </w:num>
  <w:num w:numId="14">
    <w:abstractNumId w:val="3"/>
    <w:lvlOverride w:ilvl="0">
      <w:startOverride w:val="15"/>
    </w:lvlOverride>
  </w:num>
  <w:num w:numId="15">
    <w:abstractNumId w:val="20"/>
    <w:lvlOverride w:ilvl="0">
      <w:startOverride w:val="16"/>
    </w:lvlOverride>
  </w:num>
  <w:num w:numId="16">
    <w:abstractNumId w:val="4"/>
    <w:lvlOverride w:ilvl="0">
      <w:startOverride w:val="17"/>
    </w:lvlOverride>
  </w:num>
  <w:num w:numId="17">
    <w:abstractNumId w:val="51"/>
    <w:lvlOverride w:ilvl="0">
      <w:startOverride w:val="18"/>
    </w:lvlOverride>
  </w:num>
  <w:num w:numId="18">
    <w:abstractNumId w:val="53"/>
    <w:lvlOverride w:ilvl="0">
      <w:startOverride w:val="19"/>
    </w:lvlOverride>
  </w:num>
  <w:num w:numId="19">
    <w:abstractNumId w:val="41"/>
    <w:lvlOverride w:ilvl="0">
      <w:startOverride w:val="20"/>
    </w:lvlOverride>
  </w:num>
  <w:num w:numId="20">
    <w:abstractNumId w:val="82"/>
    <w:lvlOverride w:ilvl="0">
      <w:startOverride w:val="21"/>
    </w:lvlOverride>
  </w:num>
  <w:num w:numId="21">
    <w:abstractNumId w:val="1"/>
    <w:lvlOverride w:ilvl="0">
      <w:startOverride w:val="22"/>
    </w:lvlOverride>
  </w:num>
  <w:num w:numId="22">
    <w:abstractNumId w:val="35"/>
    <w:lvlOverride w:ilvl="0">
      <w:startOverride w:val="23"/>
    </w:lvlOverride>
  </w:num>
  <w:num w:numId="23">
    <w:abstractNumId w:val="15"/>
    <w:lvlOverride w:ilvl="0">
      <w:startOverride w:val="24"/>
    </w:lvlOverride>
  </w:num>
  <w:num w:numId="24">
    <w:abstractNumId w:val="80"/>
    <w:lvlOverride w:ilvl="0">
      <w:startOverride w:val="25"/>
    </w:lvlOverride>
  </w:num>
  <w:num w:numId="25">
    <w:abstractNumId w:val="31"/>
    <w:lvlOverride w:ilvl="0">
      <w:startOverride w:val="26"/>
    </w:lvlOverride>
  </w:num>
  <w:num w:numId="26">
    <w:abstractNumId w:val="59"/>
    <w:lvlOverride w:ilvl="0">
      <w:startOverride w:val="27"/>
    </w:lvlOverride>
  </w:num>
  <w:num w:numId="27">
    <w:abstractNumId w:val="55"/>
    <w:lvlOverride w:ilvl="0">
      <w:startOverride w:val="28"/>
    </w:lvlOverride>
  </w:num>
  <w:num w:numId="28">
    <w:abstractNumId w:val="26"/>
    <w:lvlOverride w:ilvl="0">
      <w:startOverride w:val="29"/>
    </w:lvlOverride>
  </w:num>
  <w:num w:numId="29">
    <w:abstractNumId w:val="73"/>
    <w:lvlOverride w:ilvl="0">
      <w:startOverride w:val="30"/>
    </w:lvlOverride>
  </w:num>
  <w:num w:numId="30">
    <w:abstractNumId w:val="75"/>
    <w:lvlOverride w:ilvl="0">
      <w:startOverride w:val="31"/>
    </w:lvlOverride>
  </w:num>
  <w:num w:numId="31">
    <w:abstractNumId w:val="22"/>
    <w:lvlOverride w:ilvl="0">
      <w:startOverride w:val="32"/>
    </w:lvlOverride>
  </w:num>
  <w:num w:numId="32">
    <w:abstractNumId w:val="68"/>
    <w:lvlOverride w:ilvl="0">
      <w:startOverride w:val="33"/>
    </w:lvlOverride>
  </w:num>
  <w:num w:numId="33">
    <w:abstractNumId w:val="2"/>
    <w:lvlOverride w:ilvl="0">
      <w:startOverride w:val="34"/>
    </w:lvlOverride>
  </w:num>
  <w:num w:numId="34">
    <w:abstractNumId w:val="24"/>
    <w:lvlOverride w:ilvl="0">
      <w:startOverride w:val="35"/>
    </w:lvlOverride>
  </w:num>
  <w:num w:numId="35">
    <w:abstractNumId w:val="50"/>
    <w:lvlOverride w:ilvl="0">
      <w:startOverride w:val="36"/>
    </w:lvlOverride>
  </w:num>
  <w:num w:numId="36">
    <w:abstractNumId w:val="81"/>
    <w:lvlOverride w:ilvl="0">
      <w:startOverride w:val="37"/>
    </w:lvlOverride>
  </w:num>
  <w:num w:numId="37">
    <w:abstractNumId w:val="33"/>
    <w:lvlOverride w:ilvl="0">
      <w:startOverride w:val="38"/>
    </w:lvlOverride>
  </w:num>
  <w:num w:numId="38">
    <w:abstractNumId w:val="52"/>
    <w:lvlOverride w:ilvl="0">
      <w:startOverride w:val="39"/>
    </w:lvlOverride>
  </w:num>
  <w:num w:numId="39">
    <w:abstractNumId w:val="66"/>
    <w:lvlOverride w:ilvl="0">
      <w:startOverride w:val="40"/>
    </w:lvlOverride>
  </w:num>
  <w:num w:numId="40">
    <w:abstractNumId w:val="32"/>
    <w:lvlOverride w:ilvl="0">
      <w:startOverride w:val="41"/>
    </w:lvlOverride>
  </w:num>
  <w:num w:numId="41">
    <w:abstractNumId w:val="13"/>
    <w:lvlOverride w:ilvl="0">
      <w:startOverride w:val="42"/>
    </w:lvlOverride>
  </w:num>
  <w:num w:numId="42">
    <w:abstractNumId w:val="9"/>
    <w:lvlOverride w:ilvl="0">
      <w:startOverride w:val="43"/>
    </w:lvlOverride>
  </w:num>
  <w:num w:numId="43">
    <w:abstractNumId w:val="70"/>
    <w:lvlOverride w:ilvl="0">
      <w:startOverride w:val="44"/>
    </w:lvlOverride>
  </w:num>
  <w:num w:numId="44">
    <w:abstractNumId w:val="61"/>
    <w:lvlOverride w:ilvl="0">
      <w:startOverride w:val="45"/>
    </w:lvlOverride>
  </w:num>
  <w:num w:numId="45">
    <w:abstractNumId w:val="38"/>
    <w:lvlOverride w:ilvl="0">
      <w:startOverride w:val="46"/>
    </w:lvlOverride>
  </w:num>
  <w:num w:numId="46">
    <w:abstractNumId w:val="54"/>
    <w:lvlOverride w:ilvl="0">
      <w:startOverride w:val="47"/>
    </w:lvlOverride>
  </w:num>
  <w:num w:numId="47">
    <w:abstractNumId w:val="74"/>
    <w:lvlOverride w:ilvl="0">
      <w:startOverride w:val="48"/>
    </w:lvlOverride>
  </w:num>
  <w:num w:numId="48">
    <w:abstractNumId w:val="56"/>
    <w:lvlOverride w:ilvl="0">
      <w:startOverride w:val="49"/>
    </w:lvlOverride>
  </w:num>
  <w:num w:numId="49">
    <w:abstractNumId w:val="21"/>
    <w:lvlOverride w:ilvl="0">
      <w:startOverride w:val="50"/>
    </w:lvlOverride>
  </w:num>
  <w:num w:numId="50">
    <w:abstractNumId w:val="29"/>
    <w:lvlOverride w:ilvl="0">
      <w:startOverride w:val="51"/>
    </w:lvlOverride>
  </w:num>
  <w:num w:numId="51">
    <w:abstractNumId w:val="14"/>
    <w:lvlOverride w:ilvl="0">
      <w:startOverride w:val="52"/>
    </w:lvlOverride>
  </w:num>
  <w:num w:numId="52">
    <w:abstractNumId w:val="36"/>
    <w:lvlOverride w:ilvl="0">
      <w:startOverride w:val="53"/>
    </w:lvlOverride>
  </w:num>
  <w:num w:numId="53">
    <w:abstractNumId w:val="62"/>
    <w:lvlOverride w:ilvl="0">
      <w:startOverride w:val="54"/>
    </w:lvlOverride>
  </w:num>
  <w:num w:numId="54">
    <w:abstractNumId w:val="77"/>
    <w:lvlOverride w:ilvl="0">
      <w:startOverride w:val="55"/>
    </w:lvlOverride>
  </w:num>
  <w:num w:numId="55">
    <w:abstractNumId w:val="46"/>
    <w:lvlOverride w:ilvl="0">
      <w:startOverride w:val="56"/>
    </w:lvlOverride>
  </w:num>
  <w:num w:numId="56">
    <w:abstractNumId w:val="72"/>
    <w:lvlOverride w:ilvl="0">
      <w:startOverride w:val="57"/>
    </w:lvlOverride>
  </w:num>
  <w:num w:numId="57">
    <w:abstractNumId w:val="63"/>
    <w:lvlOverride w:ilvl="0">
      <w:startOverride w:val="58"/>
    </w:lvlOverride>
  </w:num>
  <w:num w:numId="58">
    <w:abstractNumId w:val="5"/>
    <w:lvlOverride w:ilvl="0">
      <w:startOverride w:val="59"/>
    </w:lvlOverride>
  </w:num>
  <w:num w:numId="59">
    <w:abstractNumId w:val="79"/>
    <w:lvlOverride w:ilvl="0">
      <w:startOverride w:val="60"/>
    </w:lvlOverride>
  </w:num>
  <w:num w:numId="60">
    <w:abstractNumId w:val="17"/>
    <w:lvlOverride w:ilvl="0">
      <w:startOverride w:val="61"/>
    </w:lvlOverride>
  </w:num>
  <w:num w:numId="61">
    <w:abstractNumId w:val="65"/>
    <w:lvlOverride w:ilvl="0">
      <w:startOverride w:val="62"/>
    </w:lvlOverride>
  </w:num>
  <w:num w:numId="62">
    <w:abstractNumId w:val="8"/>
    <w:lvlOverride w:ilvl="0">
      <w:startOverride w:val="63"/>
    </w:lvlOverride>
  </w:num>
  <w:num w:numId="63">
    <w:abstractNumId w:val="7"/>
    <w:lvlOverride w:ilvl="0">
      <w:startOverride w:val="64"/>
    </w:lvlOverride>
  </w:num>
  <w:num w:numId="64">
    <w:abstractNumId w:val="19"/>
    <w:lvlOverride w:ilvl="0">
      <w:startOverride w:val="65"/>
    </w:lvlOverride>
  </w:num>
  <w:num w:numId="65">
    <w:abstractNumId w:val="64"/>
    <w:lvlOverride w:ilvl="0">
      <w:startOverride w:val="66"/>
    </w:lvlOverride>
  </w:num>
  <w:num w:numId="66">
    <w:abstractNumId w:val="47"/>
    <w:lvlOverride w:ilvl="0">
      <w:startOverride w:val="67"/>
    </w:lvlOverride>
  </w:num>
  <w:num w:numId="67">
    <w:abstractNumId w:val="45"/>
    <w:lvlOverride w:ilvl="0">
      <w:startOverride w:val="68"/>
    </w:lvlOverride>
  </w:num>
  <w:num w:numId="68">
    <w:abstractNumId w:val="57"/>
    <w:lvlOverride w:ilvl="0">
      <w:startOverride w:val="69"/>
    </w:lvlOverride>
  </w:num>
  <w:num w:numId="69">
    <w:abstractNumId w:val="43"/>
    <w:lvlOverride w:ilvl="0">
      <w:startOverride w:val="70"/>
    </w:lvlOverride>
  </w:num>
  <w:num w:numId="70">
    <w:abstractNumId w:val="83"/>
    <w:lvlOverride w:ilvl="0">
      <w:startOverride w:val="71"/>
    </w:lvlOverride>
  </w:num>
  <w:num w:numId="71">
    <w:abstractNumId w:val="60"/>
    <w:lvlOverride w:ilvl="0">
      <w:startOverride w:val="72"/>
    </w:lvlOverride>
  </w:num>
  <w:num w:numId="72">
    <w:abstractNumId w:val="40"/>
    <w:lvlOverride w:ilvl="0">
      <w:startOverride w:val="73"/>
    </w:lvlOverride>
  </w:num>
  <w:num w:numId="73">
    <w:abstractNumId w:val="48"/>
    <w:lvlOverride w:ilvl="0">
      <w:startOverride w:val="74"/>
    </w:lvlOverride>
  </w:num>
  <w:num w:numId="74">
    <w:abstractNumId w:val="23"/>
    <w:lvlOverride w:ilvl="0">
      <w:startOverride w:val="75"/>
    </w:lvlOverride>
  </w:num>
  <w:num w:numId="75">
    <w:abstractNumId w:val="69"/>
    <w:lvlOverride w:ilvl="0">
      <w:startOverride w:val="76"/>
    </w:lvlOverride>
  </w:num>
  <w:num w:numId="76">
    <w:abstractNumId w:val="30"/>
    <w:lvlOverride w:ilvl="0">
      <w:startOverride w:val="77"/>
    </w:lvlOverride>
  </w:num>
  <w:num w:numId="77">
    <w:abstractNumId w:val="12"/>
    <w:lvlOverride w:ilvl="0">
      <w:startOverride w:val="78"/>
    </w:lvlOverride>
  </w:num>
  <w:num w:numId="78">
    <w:abstractNumId w:val="37"/>
    <w:lvlOverride w:ilvl="0">
      <w:startOverride w:val="79"/>
    </w:lvlOverride>
  </w:num>
  <w:num w:numId="79">
    <w:abstractNumId w:val="16"/>
    <w:lvlOverride w:ilvl="0">
      <w:startOverride w:val="80"/>
    </w:lvlOverride>
  </w:num>
  <w:num w:numId="80">
    <w:abstractNumId w:val="25"/>
    <w:lvlOverride w:ilvl="0">
      <w:startOverride w:val="81"/>
    </w:lvlOverride>
  </w:num>
  <w:num w:numId="81">
    <w:abstractNumId w:val="58"/>
    <w:lvlOverride w:ilvl="0">
      <w:startOverride w:val="82"/>
    </w:lvlOverride>
  </w:num>
  <w:num w:numId="82">
    <w:abstractNumId w:val="42"/>
    <w:lvlOverride w:ilvl="0">
      <w:startOverride w:val="83"/>
    </w:lvlOverride>
  </w:num>
  <w:num w:numId="83">
    <w:abstractNumId w:val="10"/>
    <w:lvlOverride w:ilvl="0">
      <w:startOverride w:val="84"/>
    </w:lvlOverride>
  </w:num>
  <w:num w:numId="84">
    <w:abstractNumId w:val="34"/>
    <w:lvlOverride w:ilvl="0">
      <w:startOverride w:val="85"/>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34"/>
    <w:rsid w:val="00302606"/>
    <w:rsid w:val="00340158"/>
    <w:rsid w:val="003A16C2"/>
    <w:rsid w:val="00480FDE"/>
    <w:rsid w:val="00552254"/>
    <w:rsid w:val="00570ECC"/>
    <w:rsid w:val="005F2A26"/>
    <w:rsid w:val="00631F4F"/>
    <w:rsid w:val="007161A0"/>
    <w:rsid w:val="00774C35"/>
    <w:rsid w:val="007F2067"/>
    <w:rsid w:val="009B378D"/>
    <w:rsid w:val="00E93109"/>
    <w:rsid w:val="00F60A2F"/>
    <w:rsid w:val="00FB4734"/>
    <w:rsid w:val="00FD741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F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734"/>
    <w:pPr>
      <w:ind w:left="720"/>
      <w:contextualSpacing/>
    </w:pPr>
  </w:style>
  <w:style w:type="table" w:styleId="a4">
    <w:name w:val="Table Grid"/>
    <w:basedOn w:val="a1"/>
    <w:uiPriority w:val="59"/>
    <w:rsid w:val="00FB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74C35"/>
    <w:rPr>
      <w:color w:val="0000FF" w:themeColor="hyperlink"/>
      <w:u w:val="single"/>
    </w:rPr>
  </w:style>
  <w:style w:type="paragraph" w:styleId="a6">
    <w:name w:val="Balloon Text"/>
    <w:basedOn w:val="a"/>
    <w:link w:val="a7"/>
    <w:uiPriority w:val="99"/>
    <w:semiHidden/>
    <w:unhideWhenUsed/>
    <w:rsid w:val="00480F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0FDE"/>
    <w:rPr>
      <w:rFonts w:ascii="Tahoma" w:hAnsi="Tahoma" w:cs="Tahoma"/>
      <w:sz w:val="16"/>
      <w:szCs w:val="16"/>
    </w:rPr>
  </w:style>
  <w:style w:type="character" w:styleId="a8">
    <w:name w:val="FollowedHyperlink"/>
    <w:basedOn w:val="a0"/>
    <w:uiPriority w:val="99"/>
    <w:semiHidden/>
    <w:unhideWhenUsed/>
    <w:rsid w:val="005F2A26"/>
    <w:rPr>
      <w:color w:val="800080" w:themeColor="followedHyperlink"/>
      <w:u w:val="single"/>
    </w:rPr>
  </w:style>
  <w:style w:type="paragraph" w:styleId="a9">
    <w:name w:val="Normal (Web)"/>
    <w:basedOn w:val="a"/>
    <w:uiPriority w:val="99"/>
    <w:semiHidden/>
    <w:unhideWhenUsed/>
    <w:rsid w:val="009B378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734"/>
    <w:pPr>
      <w:ind w:left="720"/>
      <w:contextualSpacing/>
    </w:pPr>
  </w:style>
  <w:style w:type="table" w:styleId="a4">
    <w:name w:val="Table Grid"/>
    <w:basedOn w:val="a1"/>
    <w:uiPriority w:val="59"/>
    <w:rsid w:val="00FB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74C35"/>
    <w:rPr>
      <w:color w:val="0000FF" w:themeColor="hyperlink"/>
      <w:u w:val="single"/>
    </w:rPr>
  </w:style>
  <w:style w:type="paragraph" w:styleId="a6">
    <w:name w:val="Balloon Text"/>
    <w:basedOn w:val="a"/>
    <w:link w:val="a7"/>
    <w:uiPriority w:val="99"/>
    <w:semiHidden/>
    <w:unhideWhenUsed/>
    <w:rsid w:val="00480F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0FDE"/>
    <w:rPr>
      <w:rFonts w:ascii="Tahoma" w:hAnsi="Tahoma" w:cs="Tahoma"/>
      <w:sz w:val="16"/>
      <w:szCs w:val="16"/>
    </w:rPr>
  </w:style>
  <w:style w:type="character" w:styleId="a8">
    <w:name w:val="FollowedHyperlink"/>
    <w:basedOn w:val="a0"/>
    <w:uiPriority w:val="99"/>
    <w:semiHidden/>
    <w:unhideWhenUsed/>
    <w:rsid w:val="005F2A26"/>
    <w:rPr>
      <w:color w:val="800080" w:themeColor="followedHyperlink"/>
      <w:u w:val="single"/>
    </w:rPr>
  </w:style>
  <w:style w:type="paragraph" w:styleId="a9">
    <w:name w:val="Normal (Web)"/>
    <w:basedOn w:val="a"/>
    <w:uiPriority w:val="99"/>
    <w:semiHidden/>
    <w:unhideWhenUsed/>
    <w:rsid w:val="009B37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84338">
      <w:bodyDiv w:val="1"/>
      <w:marLeft w:val="0"/>
      <w:marRight w:val="0"/>
      <w:marTop w:val="0"/>
      <w:marBottom w:val="0"/>
      <w:divBdr>
        <w:top w:val="none" w:sz="0" w:space="0" w:color="auto"/>
        <w:left w:val="none" w:sz="0" w:space="0" w:color="auto"/>
        <w:bottom w:val="none" w:sz="0" w:space="0" w:color="auto"/>
        <w:right w:val="none" w:sz="0" w:space="0" w:color="auto"/>
      </w:divBdr>
      <w:divsChild>
        <w:div w:id="1710952821">
          <w:marLeft w:val="0"/>
          <w:marRight w:val="0"/>
          <w:marTop w:val="150"/>
          <w:marBottom w:val="0"/>
          <w:divBdr>
            <w:top w:val="none" w:sz="0" w:space="0" w:color="auto"/>
            <w:left w:val="none" w:sz="0" w:space="0" w:color="auto"/>
            <w:bottom w:val="none" w:sz="0" w:space="0" w:color="auto"/>
            <w:right w:val="none" w:sz="0" w:space="0" w:color="auto"/>
          </w:divBdr>
          <w:divsChild>
            <w:div w:id="1586182474">
              <w:marLeft w:val="0"/>
              <w:marRight w:val="0"/>
              <w:marTop w:val="0"/>
              <w:marBottom w:val="0"/>
              <w:divBdr>
                <w:top w:val="none" w:sz="0" w:space="0" w:color="auto"/>
                <w:left w:val="none" w:sz="0" w:space="0" w:color="auto"/>
                <w:bottom w:val="none" w:sz="0" w:space="0" w:color="auto"/>
                <w:right w:val="none" w:sz="0" w:space="0" w:color="auto"/>
              </w:divBdr>
              <w:divsChild>
                <w:div w:id="189419908">
                  <w:marLeft w:val="0"/>
                  <w:marRight w:val="0"/>
                  <w:marTop w:val="0"/>
                  <w:marBottom w:val="0"/>
                  <w:divBdr>
                    <w:top w:val="none" w:sz="0" w:space="0" w:color="auto"/>
                    <w:left w:val="none" w:sz="0" w:space="0" w:color="auto"/>
                    <w:bottom w:val="none" w:sz="0" w:space="0" w:color="auto"/>
                    <w:right w:val="none" w:sz="0" w:space="0" w:color="auto"/>
                  </w:divBdr>
                  <w:divsChild>
                    <w:div w:id="968586539">
                      <w:marLeft w:val="2400"/>
                      <w:marRight w:val="3900"/>
                      <w:marTop w:val="0"/>
                      <w:marBottom w:val="0"/>
                      <w:divBdr>
                        <w:top w:val="none" w:sz="0" w:space="0" w:color="auto"/>
                        <w:left w:val="none" w:sz="0" w:space="0" w:color="auto"/>
                        <w:bottom w:val="none" w:sz="0" w:space="0" w:color="auto"/>
                        <w:right w:val="none" w:sz="0" w:space="0" w:color="auto"/>
                      </w:divBdr>
                      <w:divsChild>
                        <w:div w:id="445782199">
                          <w:marLeft w:val="0"/>
                          <w:marRight w:val="0"/>
                          <w:marTop w:val="0"/>
                          <w:marBottom w:val="0"/>
                          <w:divBdr>
                            <w:top w:val="none" w:sz="0" w:space="0" w:color="auto"/>
                            <w:left w:val="none" w:sz="0" w:space="0" w:color="auto"/>
                            <w:bottom w:val="none" w:sz="0" w:space="0" w:color="auto"/>
                            <w:right w:val="none" w:sz="0" w:space="0" w:color="auto"/>
                          </w:divBdr>
                          <w:divsChild>
                            <w:div w:id="726685416">
                              <w:marLeft w:val="0"/>
                              <w:marRight w:val="0"/>
                              <w:marTop w:val="0"/>
                              <w:marBottom w:val="0"/>
                              <w:divBdr>
                                <w:top w:val="none" w:sz="0" w:space="0" w:color="auto"/>
                                <w:left w:val="none" w:sz="0" w:space="0" w:color="auto"/>
                                <w:bottom w:val="none" w:sz="0" w:space="0" w:color="auto"/>
                                <w:right w:val="none" w:sz="0" w:space="0" w:color="auto"/>
                              </w:divBdr>
                              <w:divsChild>
                                <w:div w:id="11423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90599">
      <w:bodyDiv w:val="1"/>
      <w:marLeft w:val="0"/>
      <w:marRight w:val="0"/>
      <w:marTop w:val="0"/>
      <w:marBottom w:val="0"/>
      <w:divBdr>
        <w:top w:val="none" w:sz="0" w:space="0" w:color="auto"/>
        <w:left w:val="none" w:sz="0" w:space="0" w:color="auto"/>
        <w:bottom w:val="none" w:sz="0" w:space="0" w:color="auto"/>
        <w:right w:val="none" w:sz="0" w:space="0" w:color="auto"/>
      </w:divBdr>
      <w:divsChild>
        <w:div w:id="577906683">
          <w:marLeft w:val="0"/>
          <w:marRight w:val="0"/>
          <w:marTop w:val="0"/>
          <w:marBottom w:val="0"/>
          <w:divBdr>
            <w:top w:val="none" w:sz="0" w:space="0" w:color="auto"/>
            <w:left w:val="none" w:sz="0" w:space="0" w:color="auto"/>
            <w:bottom w:val="none" w:sz="0" w:space="0" w:color="auto"/>
            <w:right w:val="none" w:sz="0" w:space="0" w:color="auto"/>
          </w:divBdr>
          <w:divsChild>
            <w:div w:id="1907838712">
              <w:marLeft w:val="0"/>
              <w:marRight w:val="0"/>
              <w:marTop w:val="0"/>
              <w:marBottom w:val="0"/>
              <w:divBdr>
                <w:top w:val="none" w:sz="0" w:space="0" w:color="auto"/>
                <w:left w:val="none" w:sz="0" w:space="0" w:color="auto"/>
                <w:bottom w:val="none" w:sz="0" w:space="0" w:color="auto"/>
                <w:right w:val="none" w:sz="0" w:space="0" w:color="auto"/>
              </w:divBdr>
              <w:divsChild>
                <w:div w:id="222642847">
                  <w:marLeft w:val="0"/>
                  <w:marRight w:val="0"/>
                  <w:marTop w:val="0"/>
                  <w:marBottom w:val="0"/>
                  <w:divBdr>
                    <w:top w:val="none" w:sz="0" w:space="0" w:color="auto"/>
                    <w:left w:val="none" w:sz="0" w:space="0" w:color="auto"/>
                    <w:bottom w:val="none" w:sz="0" w:space="0" w:color="auto"/>
                    <w:right w:val="none" w:sz="0" w:space="0" w:color="auto"/>
                  </w:divBdr>
                  <w:divsChild>
                    <w:div w:id="1726103537">
                      <w:marLeft w:val="0"/>
                      <w:marRight w:val="0"/>
                      <w:marTop w:val="0"/>
                      <w:marBottom w:val="0"/>
                      <w:divBdr>
                        <w:top w:val="none" w:sz="0" w:space="0" w:color="auto"/>
                        <w:left w:val="none" w:sz="0" w:space="0" w:color="auto"/>
                        <w:bottom w:val="none" w:sz="0" w:space="0" w:color="auto"/>
                        <w:right w:val="none" w:sz="0" w:space="0" w:color="auto"/>
                      </w:divBdr>
                      <w:divsChild>
                        <w:div w:id="4028716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pprf.ru/download.php?GET=6LPAY%2F81Bmzk720ZO803p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2902</Words>
  <Characters>16545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We Are</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 Are</cp:lastModifiedBy>
  <cp:revision>2</cp:revision>
  <dcterms:created xsi:type="dcterms:W3CDTF">2016-02-12T12:51:00Z</dcterms:created>
  <dcterms:modified xsi:type="dcterms:W3CDTF">2016-02-12T12:51:00Z</dcterms:modified>
</cp:coreProperties>
</file>